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B8" w:rsidRDefault="00FF10B8" w:rsidP="00FF10B8">
      <w:pPr>
        <w:pStyle w:val="1"/>
        <w:pBdr>
          <w:bottom w:val="single" w:sz="12" w:space="2" w:color="auto"/>
        </w:pBdr>
        <w:jc w:val="left"/>
        <w:rPr>
          <w:rFonts w:ascii="Monotype Corsiva" w:hAnsi="Monotype Corsiva"/>
          <w:szCs w:val="32"/>
        </w:rPr>
      </w:pPr>
    </w:p>
    <w:p w:rsidR="00FF10B8" w:rsidRDefault="00FF10B8" w:rsidP="001F2655">
      <w:pPr>
        <w:pStyle w:val="1"/>
        <w:pBdr>
          <w:bottom w:val="single" w:sz="12" w:space="2" w:color="auto"/>
        </w:pBdr>
        <w:rPr>
          <w:rFonts w:ascii="Monotype Corsiva" w:hAnsi="Monotype Corsiva"/>
          <w:szCs w:val="32"/>
        </w:rPr>
      </w:pPr>
    </w:p>
    <w:p w:rsidR="00A03723" w:rsidRDefault="001F2655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 w:rsidRPr="00A03723">
        <w:rPr>
          <w:sz w:val="28"/>
          <w:szCs w:val="28"/>
        </w:rPr>
        <w:t xml:space="preserve">Протокол </w:t>
      </w:r>
      <w:r w:rsidR="00A03723">
        <w:rPr>
          <w:sz w:val="28"/>
          <w:szCs w:val="28"/>
        </w:rPr>
        <w:t>№</w:t>
      </w:r>
      <w:r w:rsidR="00E463DB">
        <w:rPr>
          <w:sz w:val="28"/>
          <w:szCs w:val="28"/>
        </w:rPr>
        <w:t>3</w:t>
      </w:r>
      <w:r w:rsidR="00A03723">
        <w:rPr>
          <w:sz w:val="28"/>
          <w:szCs w:val="28"/>
        </w:rPr>
        <w:t xml:space="preserve"> </w:t>
      </w:r>
      <w:r w:rsidRPr="00A03723">
        <w:rPr>
          <w:sz w:val="28"/>
          <w:szCs w:val="28"/>
        </w:rPr>
        <w:t xml:space="preserve">засідання </w:t>
      </w:r>
    </w:p>
    <w:p w:rsidR="001F2655" w:rsidRPr="00A03723" w:rsidRDefault="00A03723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К</w:t>
      </w:r>
      <w:r w:rsidR="001F2655" w:rsidRPr="00A03723">
        <w:rPr>
          <w:sz w:val="28"/>
          <w:szCs w:val="28"/>
        </w:rPr>
        <w:t>онкурсної комісії</w:t>
      </w:r>
    </w:p>
    <w:p w:rsidR="001F2655" w:rsidRPr="00A03723" w:rsidRDefault="00A03723" w:rsidP="001F2655">
      <w:pPr>
        <w:pStyle w:val="1"/>
        <w:pBdr>
          <w:bottom w:val="single" w:sz="12" w:space="2" w:color="auto"/>
        </w:pBdr>
        <w:rPr>
          <w:sz w:val="28"/>
          <w:szCs w:val="28"/>
        </w:rPr>
      </w:pPr>
      <w:r>
        <w:rPr>
          <w:sz w:val="28"/>
          <w:szCs w:val="28"/>
        </w:rPr>
        <w:t>«Ш</w:t>
      </w:r>
      <w:r w:rsidR="001F2655" w:rsidRPr="00A03723">
        <w:rPr>
          <w:sz w:val="28"/>
          <w:szCs w:val="28"/>
        </w:rPr>
        <w:t>кільн</w:t>
      </w:r>
      <w:r>
        <w:rPr>
          <w:sz w:val="28"/>
          <w:szCs w:val="28"/>
        </w:rPr>
        <w:t>ий</w:t>
      </w:r>
      <w:r w:rsidR="001F2655" w:rsidRPr="00A03723">
        <w:rPr>
          <w:sz w:val="28"/>
          <w:szCs w:val="28"/>
        </w:rPr>
        <w:t xml:space="preserve"> громадськ</w:t>
      </w:r>
      <w:r>
        <w:rPr>
          <w:sz w:val="28"/>
          <w:szCs w:val="28"/>
        </w:rPr>
        <w:t>ий</w:t>
      </w:r>
      <w:r w:rsidR="001F2655" w:rsidRPr="00A03723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»</w:t>
      </w:r>
    </w:p>
    <w:p w:rsidR="001F2655" w:rsidRPr="00A03723" w:rsidRDefault="00FF10B8" w:rsidP="001F2655">
      <w:pPr>
        <w:pBdr>
          <w:bottom w:val="single" w:sz="12" w:space="2" w:color="auto"/>
        </w:pBdr>
        <w:jc w:val="center"/>
        <w:rPr>
          <w:sz w:val="28"/>
          <w:szCs w:val="28"/>
          <w:lang w:val="uk-UA"/>
        </w:rPr>
      </w:pPr>
      <w:r w:rsidRPr="00A03723">
        <w:rPr>
          <w:sz w:val="28"/>
          <w:szCs w:val="28"/>
          <w:lang w:val="uk-UA"/>
        </w:rPr>
        <w:t xml:space="preserve">РІВНЕНСЬКА ЗАГАЛЬНОООСВІТНЯ ШКОЛА </w:t>
      </w:r>
      <w:r w:rsidRPr="00A03723">
        <w:rPr>
          <w:sz w:val="28"/>
          <w:szCs w:val="28"/>
          <w:lang w:val="en-US"/>
        </w:rPr>
        <w:t xml:space="preserve">I-III </w:t>
      </w:r>
      <w:r w:rsidRPr="00A03723">
        <w:rPr>
          <w:sz w:val="28"/>
          <w:szCs w:val="28"/>
          <w:lang w:val="uk-UA"/>
        </w:rPr>
        <w:t>СТУПЕНІВ №27</w:t>
      </w:r>
    </w:p>
    <w:p w:rsidR="00FF10B8" w:rsidRPr="00A03723" w:rsidRDefault="00FF10B8" w:rsidP="001F2655">
      <w:pPr>
        <w:pBdr>
          <w:bottom w:val="single" w:sz="12" w:space="2" w:color="auto"/>
        </w:pBdr>
        <w:jc w:val="center"/>
        <w:rPr>
          <w:sz w:val="28"/>
          <w:szCs w:val="28"/>
          <w:lang w:val="uk-UA"/>
        </w:rPr>
      </w:pPr>
      <w:r w:rsidRPr="00A03723">
        <w:rPr>
          <w:sz w:val="28"/>
          <w:szCs w:val="28"/>
          <w:lang w:val="uk-UA"/>
        </w:rPr>
        <w:t>РІВНЕНСЬКОЇ МІСЬКОЇ РАДИ</w:t>
      </w:r>
    </w:p>
    <w:p w:rsidR="001F2655" w:rsidRPr="00A03723" w:rsidRDefault="001F2655" w:rsidP="001F2655">
      <w:pPr>
        <w:jc w:val="center"/>
        <w:rPr>
          <w:sz w:val="28"/>
          <w:szCs w:val="28"/>
          <w:lang w:val="uk-UA"/>
        </w:rPr>
      </w:pPr>
    </w:p>
    <w:p w:rsidR="00FF10B8" w:rsidRPr="00A03723" w:rsidRDefault="00FF10B8" w:rsidP="001F2655">
      <w:pPr>
        <w:jc w:val="both"/>
        <w:rPr>
          <w:b/>
          <w:bCs/>
          <w:sz w:val="28"/>
          <w:szCs w:val="28"/>
          <w:lang w:val="uk-UA"/>
        </w:rPr>
      </w:pPr>
    </w:p>
    <w:p w:rsidR="00FF10B8" w:rsidRPr="00A03723" w:rsidRDefault="00A03723" w:rsidP="001F2655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45742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Рівне                                                                        </w:t>
      </w:r>
      <w:r w:rsidR="00457425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 </w:t>
      </w:r>
      <w:r w:rsidR="00457425">
        <w:rPr>
          <w:b/>
          <w:sz w:val="28"/>
          <w:szCs w:val="28"/>
          <w:lang w:val="uk-UA"/>
        </w:rPr>
        <w:t>29</w:t>
      </w:r>
      <w:r w:rsidR="00FF10B8" w:rsidRPr="00A03723">
        <w:rPr>
          <w:b/>
          <w:sz w:val="28"/>
          <w:szCs w:val="28"/>
        </w:rPr>
        <w:t>.</w:t>
      </w:r>
      <w:r w:rsidR="00CC5C57">
        <w:rPr>
          <w:b/>
          <w:sz w:val="28"/>
          <w:szCs w:val="28"/>
          <w:lang w:val="uk-UA"/>
        </w:rPr>
        <w:t>11</w:t>
      </w:r>
      <w:r w:rsidR="00FF10B8" w:rsidRPr="00A03723">
        <w:rPr>
          <w:b/>
          <w:sz w:val="28"/>
          <w:szCs w:val="28"/>
        </w:rPr>
        <w:t xml:space="preserve">.2021                                                                                            </w:t>
      </w:r>
      <w:r w:rsidR="00FF10B8" w:rsidRPr="00A03723">
        <w:rPr>
          <w:b/>
          <w:sz w:val="28"/>
          <w:szCs w:val="28"/>
          <w:lang w:val="uk-UA"/>
        </w:rPr>
        <w:t xml:space="preserve">                                              </w:t>
      </w:r>
      <w:r w:rsidR="00FF10B8" w:rsidRPr="00A03723">
        <w:rPr>
          <w:b/>
          <w:sz w:val="28"/>
          <w:szCs w:val="28"/>
        </w:rPr>
        <w:t xml:space="preserve">           </w:t>
      </w:r>
    </w:p>
    <w:p w:rsidR="00FF10B8" w:rsidRPr="00A03723" w:rsidRDefault="00FF10B8" w:rsidP="001F2655">
      <w:pPr>
        <w:jc w:val="both"/>
        <w:rPr>
          <w:b/>
          <w:bCs/>
          <w:sz w:val="28"/>
          <w:szCs w:val="28"/>
          <w:lang w:val="uk-UA"/>
        </w:rPr>
      </w:pPr>
    </w:p>
    <w:p w:rsidR="00A03723" w:rsidRPr="00A03723" w:rsidRDefault="00A03723" w:rsidP="00915B25">
      <w:pPr>
        <w:shd w:val="clear" w:color="auto" w:fill="FFFFFF"/>
        <w:spacing w:after="150"/>
        <w:ind w:left="-567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                </w:t>
      </w:r>
    </w:p>
    <w:p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 xml:space="preserve">Всього членів Комісії </w:t>
      </w:r>
      <w:r w:rsidR="001032F4">
        <w:rPr>
          <w:color w:val="333333"/>
          <w:sz w:val="28"/>
          <w:szCs w:val="28"/>
          <w:lang w:val="uk-UA" w:eastAsia="uk-UA"/>
        </w:rPr>
        <w:t>(12</w:t>
      </w:r>
      <w:r w:rsidRPr="00A03723">
        <w:rPr>
          <w:color w:val="333333"/>
          <w:sz w:val="28"/>
          <w:szCs w:val="28"/>
          <w:lang w:val="uk-UA" w:eastAsia="uk-UA"/>
        </w:rPr>
        <w:t>):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Євгенія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Михайлівна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1032F4">
        <w:rPr>
          <w:color w:val="000000"/>
          <w:sz w:val="28"/>
          <w:szCs w:val="28"/>
          <w:lang w:eastAsia="uk-UA"/>
        </w:rPr>
        <w:t xml:space="preserve">Стасюк Микола Павлович,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Горобець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Максим Русланович,</w:t>
      </w:r>
    </w:p>
    <w:p w:rsidR="001032F4" w:rsidRP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1032F4">
        <w:rPr>
          <w:color w:val="000000"/>
          <w:sz w:val="28"/>
          <w:szCs w:val="28"/>
          <w:lang w:eastAsia="uk-UA"/>
        </w:rPr>
        <w:t>Сисонюк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Іванна</w:t>
      </w:r>
      <w:proofErr w:type="spellEnd"/>
      <w:r w:rsidRPr="001032F4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1032F4">
        <w:rPr>
          <w:color w:val="000000"/>
          <w:sz w:val="28"/>
          <w:szCs w:val="28"/>
          <w:lang w:eastAsia="uk-UA"/>
        </w:rPr>
        <w:t>Дмитрівна</w:t>
      </w:r>
      <w:proofErr w:type="spellEnd"/>
      <w:r>
        <w:rPr>
          <w:color w:val="000000"/>
          <w:sz w:val="28"/>
          <w:szCs w:val="28"/>
          <w:lang w:val="uk-UA" w:eastAsia="uk-UA"/>
        </w:rPr>
        <w:t>,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317573">
        <w:rPr>
          <w:color w:val="000000"/>
          <w:sz w:val="28"/>
          <w:szCs w:val="28"/>
          <w:lang w:eastAsia="uk-UA"/>
        </w:rPr>
        <w:t xml:space="preserve">Банькова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317573">
        <w:rPr>
          <w:color w:val="000000"/>
          <w:sz w:val="28"/>
          <w:szCs w:val="28"/>
          <w:lang w:eastAsia="uk-UA"/>
        </w:rPr>
        <w:t xml:space="preserve">Бачинська </w:t>
      </w:r>
      <w:proofErr w:type="spellStart"/>
      <w:r w:rsidRPr="00317573">
        <w:rPr>
          <w:color w:val="000000"/>
          <w:sz w:val="28"/>
          <w:szCs w:val="28"/>
          <w:lang w:eastAsia="uk-UA"/>
        </w:rPr>
        <w:t>Інна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Миколаївна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317573">
        <w:rPr>
          <w:color w:val="000000"/>
          <w:sz w:val="28"/>
          <w:szCs w:val="28"/>
          <w:lang w:eastAsia="uk-UA"/>
        </w:rPr>
        <w:t xml:space="preserve">Жежук </w:t>
      </w:r>
      <w:proofErr w:type="spellStart"/>
      <w:r w:rsidRPr="00317573">
        <w:rPr>
          <w:color w:val="000000"/>
          <w:sz w:val="28"/>
          <w:szCs w:val="28"/>
          <w:lang w:eastAsia="uk-UA"/>
        </w:rPr>
        <w:t>Вікторія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Валентинівна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Зварич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Наталія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Дмитрівна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Сметаніна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Світлана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Василівна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Черевко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Оксана </w:t>
      </w:r>
      <w:proofErr w:type="spellStart"/>
      <w:r w:rsidRPr="00317573">
        <w:rPr>
          <w:color w:val="000000"/>
          <w:sz w:val="28"/>
          <w:szCs w:val="28"/>
          <w:lang w:eastAsia="uk-UA"/>
        </w:rPr>
        <w:t>Ростиславівна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:rsid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317573">
        <w:rPr>
          <w:color w:val="000000"/>
          <w:sz w:val="28"/>
          <w:szCs w:val="28"/>
          <w:lang w:eastAsia="uk-UA"/>
        </w:rPr>
        <w:t>Меліх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Тетяна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17573">
        <w:rPr>
          <w:color w:val="000000"/>
          <w:sz w:val="28"/>
          <w:szCs w:val="28"/>
          <w:lang w:eastAsia="uk-UA"/>
        </w:rPr>
        <w:t>Анатоліївна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, </w:t>
      </w:r>
    </w:p>
    <w:p w:rsidR="001032F4" w:rsidRPr="001032F4" w:rsidRDefault="001032F4" w:rsidP="00915B25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317573">
        <w:rPr>
          <w:color w:val="000000"/>
          <w:sz w:val="28"/>
          <w:szCs w:val="28"/>
          <w:lang w:eastAsia="uk-UA"/>
        </w:rPr>
        <w:t>Мат</w:t>
      </w:r>
      <w:r w:rsidR="00E87A22">
        <w:rPr>
          <w:color w:val="000000"/>
          <w:sz w:val="28"/>
          <w:szCs w:val="28"/>
          <w:lang w:val="uk-UA" w:eastAsia="uk-UA"/>
        </w:rPr>
        <w:t>е</w:t>
      </w:r>
      <w:proofErr w:type="spellStart"/>
      <w:r w:rsidRPr="00317573">
        <w:rPr>
          <w:color w:val="000000"/>
          <w:sz w:val="28"/>
          <w:szCs w:val="28"/>
          <w:lang w:eastAsia="uk-UA"/>
        </w:rPr>
        <w:t>лешко</w:t>
      </w:r>
      <w:proofErr w:type="spellEnd"/>
      <w:r w:rsidRPr="00317573">
        <w:rPr>
          <w:color w:val="000000"/>
          <w:sz w:val="28"/>
          <w:szCs w:val="28"/>
          <w:lang w:eastAsia="uk-UA"/>
        </w:rPr>
        <w:t xml:space="preserve"> Людмила </w:t>
      </w:r>
      <w:proofErr w:type="spellStart"/>
      <w:r w:rsidRPr="00317573">
        <w:rPr>
          <w:color w:val="000000"/>
          <w:sz w:val="28"/>
          <w:szCs w:val="28"/>
          <w:lang w:eastAsia="uk-UA"/>
        </w:rPr>
        <w:t>Іванівна</w:t>
      </w:r>
      <w:proofErr w:type="spellEnd"/>
      <w:r>
        <w:rPr>
          <w:color w:val="000000"/>
          <w:sz w:val="28"/>
          <w:szCs w:val="28"/>
          <w:lang w:val="uk-UA" w:eastAsia="uk-UA"/>
        </w:rPr>
        <w:t>.</w:t>
      </w:r>
    </w:p>
    <w:p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 </w:t>
      </w:r>
    </w:p>
    <w:p w:rsidR="00A03723" w:rsidRPr="00A03723" w:rsidRDefault="00A03723" w:rsidP="00915B25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r w:rsidRPr="00A03723">
        <w:rPr>
          <w:color w:val="333333"/>
          <w:sz w:val="28"/>
          <w:szCs w:val="28"/>
          <w:lang w:val="uk-UA" w:eastAsia="uk-UA"/>
        </w:rPr>
        <w:t>Присутні члени Комісії (</w:t>
      </w:r>
      <w:r w:rsidR="001032F4">
        <w:rPr>
          <w:color w:val="333333"/>
          <w:sz w:val="28"/>
          <w:szCs w:val="28"/>
          <w:lang w:val="uk-UA" w:eastAsia="uk-UA"/>
        </w:rPr>
        <w:t>12</w:t>
      </w:r>
      <w:r w:rsidRPr="00A03723">
        <w:rPr>
          <w:color w:val="333333"/>
          <w:sz w:val="28"/>
          <w:szCs w:val="28"/>
          <w:lang w:val="uk-UA" w:eastAsia="uk-UA"/>
        </w:rPr>
        <w:t>):</w:t>
      </w:r>
    </w:p>
    <w:p w:rsidR="00A03723" w:rsidRPr="0024389C" w:rsidRDefault="001032F4" w:rsidP="0024389C">
      <w:pPr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  <w:proofErr w:type="spellStart"/>
      <w:r w:rsidRPr="0024389C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Є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Стасюк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П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Горобець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 xml:space="preserve">. </w:t>
      </w:r>
      <w:r w:rsidRPr="0024389C">
        <w:rPr>
          <w:color w:val="000000"/>
          <w:sz w:val="28"/>
          <w:szCs w:val="28"/>
          <w:lang w:eastAsia="uk-UA"/>
        </w:rPr>
        <w:t>Р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Сисонюк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І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Д</w:t>
      </w:r>
      <w:r w:rsidRPr="0024389C">
        <w:rPr>
          <w:color w:val="000000"/>
          <w:sz w:val="28"/>
          <w:szCs w:val="28"/>
          <w:lang w:val="uk-UA" w:eastAsia="uk-UA"/>
        </w:rPr>
        <w:t xml:space="preserve">., </w:t>
      </w:r>
      <w:r w:rsidRPr="0024389C">
        <w:rPr>
          <w:color w:val="000000"/>
          <w:sz w:val="28"/>
          <w:szCs w:val="28"/>
          <w:lang w:eastAsia="uk-UA"/>
        </w:rPr>
        <w:t>Банькова С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Бачинська І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Жежук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Зварич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Н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Д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Сметаніна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С</w:t>
      </w:r>
      <w:r w:rsidRPr="0024389C">
        <w:rPr>
          <w:color w:val="000000"/>
          <w:sz w:val="28"/>
          <w:szCs w:val="28"/>
          <w:lang w:val="uk-UA" w:eastAsia="uk-UA"/>
        </w:rPr>
        <w:t xml:space="preserve">. </w:t>
      </w:r>
      <w:r w:rsidRPr="0024389C">
        <w:rPr>
          <w:color w:val="000000"/>
          <w:sz w:val="28"/>
          <w:szCs w:val="28"/>
          <w:lang w:eastAsia="uk-UA"/>
        </w:rPr>
        <w:t>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Черевко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О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Р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Меліх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Т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А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Мат</w:t>
      </w:r>
      <w:r w:rsidR="00E87A22">
        <w:rPr>
          <w:color w:val="000000"/>
          <w:sz w:val="28"/>
          <w:szCs w:val="28"/>
          <w:lang w:val="uk-UA" w:eastAsia="uk-UA"/>
        </w:rPr>
        <w:t>е</w:t>
      </w:r>
      <w:proofErr w:type="spellStart"/>
      <w:r w:rsidRPr="0024389C">
        <w:rPr>
          <w:color w:val="000000"/>
          <w:sz w:val="28"/>
          <w:szCs w:val="28"/>
          <w:lang w:eastAsia="uk-UA"/>
        </w:rPr>
        <w:t>лешко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Л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І</w:t>
      </w:r>
      <w:r w:rsidRPr="0024389C">
        <w:rPr>
          <w:color w:val="000000"/>
          <w:sz w:val="28"/>
          <w:szCs w:val="28"/>
          <w:lang w:val="uk-UA" w:eastAsia="uk-UA"/>
        </w:rPr>
        <w:t>..</w:t>
      </w:r>
    </w:p>
    <w:p w:rsidR="001032F4" w:rsidRPr="00A03723" w:rsidRDefault="001032F4" w:rsidP="00915B25">
      <w:pPr>
        <w:pStyle w:val="a5"/>
        <w:shd w:val="clear" w:color="auto" w:fill="FFFFFF"/>
        <w:spacing w:after="150"/>
        <w:jc w:val="both"/>
        <w:rPr>
          <w:color w:val="333333"/>
          <w:sz w:val="28"/>
          <w:szCs w:val="28"/>
          <w:lang w:val="uk-UA" w:eastAsia="uk-UA"/>
        </w:rPr>
      </w:pPr>
    </w:p>
    <w:p w:rsidR="00E463DB" w:rsidRDefault="00E463DB" w:rsidP="00E463D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Hlk86061219"/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463DB" w:rsidRPr="00E463DB" w:rsidRDefault="00E463DB" w:rsidP="00E463D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463DB">
        <w:rPr>
          <w:rStyle w:val="a4"/>
          <w:color w:val="333333"/>
          <w:sz w:val="28"/>
          <w:szCs w:val="28"/>
        </w:rPr>
        <w:t>ПОРЯДОК ДЕННИЙ:</w:t>
      </w:r>
    </w:p>
    <w:p w:rsidR="00E463DB" w:rsidRPr="00E463DB" w:rsidRDefault="00E463DB" w:rsidP="00E463D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463DB">
        <w:rPr>
          <w:color w:val="333333"/>
          <w:sz w:val="28"/>
          <w:szCs w:val="28"/>
        </w:rPr>
        <w:t>1. Підбиття підсумків</w:t>
      </w:r>
      <w:r w:rsidR="006B0B77">
        <w:rPr>
          <w:color w:val="333333"/>
          <w:sz w:val="28"/>
          <w:szCs w:val="28"/>
        </w:rPr>
        <w:t xml:space="preserve"> голосування за </w:t>
      </w:r>
      <w:r w:rsidRPr="00E463DB">
        <w:rPr>
          <w:color w:val="333333"/>
          <w:sz w:val="28"/>
          <w:szCs w:val="28"/>
        </w:rPr>
        <w:t xml:space="preserve"> проєкт</w:t>
      </w:r>
      <w:r w:rsidR="006B0B77">
        <w:rPr>
          <w:color w:val="333333"/>
          <w:sz w:val="28"/>
          <w:szCs w:val="28"/>
        </w:rPr>
        <w:t>и</w:t>
      </w:r>
      <w:r w:rsidRPr="00E463DB">
        <w:rPr>
          <w:color w:val="333333"/>
          <w:sz w:val="28"/>
          <w:szCs w:val="28"/>
        </w:rPr>
        <w:t>.        </w:t>
      </w:r>
    </w:p>
    <w:p w:rsidR="00E463DB" w:rsidRDefault="00E463DB" w:rsidP="00E463DB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  <w:color w:val="333333"/>
          <w:sz w:val="28"/>
          <w:szCs w:val="28"/>
        </w:rPr>
      </w:pPr>
      <w:r w:rsidRPr="00E463DB">
        <w:rPr>
          <w:color w:val="333333"/>
          <w:sz w:val="28"/>
          <w:szCs w:val="28"/>
        </w:rPr>
        <w:t>СЛУХАЛИ: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Рембовську</w:t>
      </w:r>
      <w:proofErr w:type="spellEnd"/>
      <w:r>
        <w:rPr>
          <w:color w:val="333333"/>
          <w:sz w:val="28"/>
          <w:szCs w:val="28"/>
        </w:rPr>
        <w:t xml:space="preserve"> Є. М.</w:t>
      </w:r>
      <w:r w:rsidRPr="00E463DB">
        <w:rPr>
          <w:color w:val="333333"/>
          <w:sz w:val="28"/>
          <w:szCs w:val="28"/>
        </w:rPr>
        <w:t>, секретаря Конкурсної комісії, яка інформувала присутніх про те</w:t>
      </w:r>
      <w:r w:rsidRPr="00E463DB">
        <w:rPr>
          <w:b/>
          <w:color w:val="333333"/>
          <w:sz w:val="28"/>
          <w:szCs w:val="28"/>
        </w:rPr>
        <w:t>, </w:t>
      </w:r>
      <w:r w:rsidR="00E5133D">
        <w:rPr>
          <w:rStyle w:val="a4"/>
          <w:b w:val="0"/>
          <w:color w:val="333333"/>
          <w:sz w:val="28"/>
          <w:szCs w:val="28"/>
        </w:rPr>
        <w:t xml:space="preserve">що </w:t>
      </w:r>
      <w:r w:rsidR="006B0B77">
        <w:rPr>
          <w:rStyle w:val="a4"/>
          <w:b w:val="0"/>
          <w:color w:val="333333"/>
          <w:sz w:val="28"/>
          <w:szCs w:val="28"/>
        </w:rPr>
        <w:t>26 листопада</w:t>
      </w:r>
      <w:r w:rsidRPr="00E463DB">
        <w:rPr>
          <w:rStyle w:val="a4"/>
          <w:b w:val="0"/>
          <w:color w:val="333333"/>
          <w:sz w:val="28"/>
          <w:szCs w:val="28"/>
        </w:rPr>
        <w:t xml:space="preserve"> 2021 заверши</w:t>
      </w:r>
      <w:r w:rsidR="006B0B77">
        <w:rPr>
          <w:rStyle w:val="a4"/>
          <w:b w:val="0"/>
          <w:color w:val="333333"/>
          <w:sz w:val="28"/>
          <w:szCs w:val="28"/>
        </w:rPr>
        <w:t xml:space="preserve">лося голосування на паперових носіях за </w:t>
      </w:r>
      <w:r w:rsidRPr="00E463DB">
        <w:rPr>
          <w:rStyle w:val="a4"/>
          <w:b w:val="0"/>
          <w:color w:val="333333"/>
          <w:sz w:val="28"/>
          <w:szCs w:val="28"/>
        </w:rPr>
        <w:t>проєкт</w:t>
      </w:r>
      <w:r w:rsidR="006B0B77">
        <w:rPr>
          <w:rStyle w:val="a4"/>
          <w:b w:val="0"/>
          <w:color w:val="333333"/>
          <w:sz w:val="28"/>
          <w:szCs w:val="28"/>
        </w:rPr>
        <w:t>и «Меді</w:t>
      </w:r>
      <w:r w:rsidR="00BA3182">
        <w:rPr>
          <w:rStyle w:val="a4"/>
          <w:b w:val="0"/>
          <w:color w:val="333333"/>
          <w:sz w:val="28"/>
          <w:szCs w:val="28"/>
        </w:rPr>
        <w:t xml:space="preserve">а </w:t>
      </w:r>
      <w:proofErr w:type="spellStart"/>
      <w:r w:rsidR="00BA3182">
        <w:rPr>
          <w:rStyle w:val="a4"/>
          <w:b w:val="0"/>
          <w:color w:val="333333"/>
          <w:sz w:val="28"/>
          <w:szCs w:val="28"/>
        </w:rPr>
        <w:t>студія-</w:t>
      </w:r>
      <w:proofErr w:type="spellEnd"/>
      <w:r w:rsidR="00BA3182">
        <w:rPr>
          <w:rStyle w:val="a4"/>
          <w:b w:val="0"/>
          <w:color w:val="333333"/>
          <w:sz w:val="28"/>
          <w:szCs w:val="28"/>
        </w:rPr>
        <w:t xml:space="preserve"> 27» та «</w:t>
      </w:r>
      <w:r w:rsidR="00BA3182">
        <w:rPr>
          <w:color w:val="333333"/>
          <w:sz w:val="28"/>
          <w:szCs w:val="28"/>
          <w:lang w:val="en-US"/>
        </w:rPr>
        <w:t>Green class</w:t>
      </w:r>
      <w:r w:rsidR="00BA3182">
        <w:rPr>
          <w:color w:val="333333"/>
          <w:sz w:val="28"/>
          <w:szCs w:val="28"/>
        </w:rPr>
        <w:t xml:space="preserve">» </w:t>
      </w:r>
      <w:r w:rsidRPr="00E463DB">
        <w:rPr>
          <w:rStyle w:val="a4"/>
          <w:b w:val="0"/>
          <w:color w:val="333333"/>
          <w:sz w:val="28"/>
          <w:szCs w:val="28"/>
        </w:rPr>
        <w:t xml:space="preserve"> від учнів школи</w:t>
      </w:r>
      <w:r w:rsidR="0023602D">
        <w:rPr>
          <w:rStyle w:val="a4"/>
          <w:b w:val="0"/>
          <w:color w:val="333333"/>
          <w:sz w:val="28"/>
          <w:szCs w:val="28"/>
        </w:rPr>
        <w:t>,</w:t>
      </w:r>
      <w:r w:rsidR="000603F7">
        <w:rPr>
          <w:rStyle w:val="a4"/>
          <w:b w:val="0"/>
          <w:color w:val="333333"/>
          <w:sz w:val="28"/>
          <w:szCs w:val="28"/>
        </w:rPr>
        <w:t xml:space="preserve"> у </w:t>
      </w:r>
      <w:proofErr w:type="spellStart"/>
      <w:r w:rsidR="000603F7">
        <w:rPr>
          <w:rStyle w:val="a4"/>
          <w:b w:val="0"/>
          <w:color w:val="333333"/>
          <w:sz w:val="28"/>
          <w:szCs w:val="28"/>
        </w:rPr>
        <w:t>зв</w:t>
      </w:r>
      <w:proofErr w:type="spellEnd"/>
      <w:r w:rsidR="000603F7">
        <w:rPr>
          <w:rStyle w:val="a4"/>
          <w:b w:val="0"/>
          <w:color w:val="333333"/>
          <w:sz w:val="28"/>
          <w:szCs w:val="28"/>
          <w:lang w:val="en-US"/>
        </w:rPr>
        <w:t>’</w:t>
      </w:r>
      <w:proofErr w:type="spellStart"/>
      <w:r w:rsidR="000603F7">
        <w:rPr>
          <w:rStyle w:val="a4"/>
          <w:b w:val="0"/>
          <w:color w:val="333333"/>
          <w:sz w:val="28"/>
          <w:szCs w:val="28"/>
        </w:rPr>
        <w:t>язку</w:t>
      </w:r>
      <w:proofErr w:type="spellEnd"/>
      <w:r w:rsidR="000603F7">
        <w:rPr>
          <w:rStyle w:val="a4"/>
          <w:b w:val="0"/>
          <w:color w:val="333333"/>
          <w:sz w:val="28"/>
          <w:szCs w:val="28"/>
        </w:rPr>
        <w:t xml:space="preserve"> із закінченням навчального тижня.</w:t>
      </w:r>
    </w:p>
    <w:p w:rsidR="00BA3182" w:rsidRPr="00E463DB" w:rsidRDefault="00BA3182" w:rsidP="00E463D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E463DB">
        <w:rPr>
          <w:color w:val="333333"/>
          <w:sz w:val="28"/>
          <w:szCs w:val="28"/>
        </w:rPr>
        <w:t>СЛУХАЛИ:</w:t>
      </w:r>
      <w:r>
        <w:rPr>
          <w:color w:val="333333"/>
          <w:sz w:val="28"/>
          <w:szCs w:val="28"/>
        </w:rPr>
        <w:t xml:space="preserve"> Стасюка М. П., який повідомив, що за підсумками голосування два проєкти </w:t>
      </w:r>
      <w:r>
        <w:rPr>
          <w:rStyle w:val="a4"/>
          <w:b w:val="0"/>
          <w:color w:val="333333"/>
          <w:sz w:val="28"/>
          <w:szCs w:val="28"/>
        </w:rPr>
        <w:t xml:space="preserve">«Медіа </w:t>
      </w:r>
      <w:proofErr w:type="spellStart"/>
      <w:r>
        <w:rPr>
          <w:rStyle w:val="a4"/>
          <w:b w:val="0"/>
          <w:color w:val="333333"/>
          <w:sz w:val="28"/>
          <w:szCs w:val="28"/>
        </w:rPr>
        <w:t>студія-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27» та «</w:t>
      </w:r>
      <w:r>
        <w:rPr>
          <w:color w:val="333333"/>
          <w:sz w:val="28"/>
          <w:szCs w:val="28"/>
          <w:lang w:val="en-US"/>
        </w:rPr>
        <w:t>Green class</w:t>
      </w:r>
      <w:r>
        <w:rPr>
          <w:color w:val="333333"/>
          <w:sz w:val="28"/>
          <w:szCs w:val="28"/>
        </w:rPr>
        <w:t>» набрали однакову кількість голос</w:t>
      </w:r>
      <w:r w:rsidR="004116B9">
        <w:rPr>
          <w:color w:val="333333"/>
          <w:sz w:val="28"/>
          <w:szCs w:val="28"/>
        </w:rPr>
        <w:t>ів</w:t>
      </w:r>
      <w:r>
        <w:rPr>
          <w:color w:val="333333"/>
          <w:sz w:val="28"/>
          <w:szCs w:val="28"/>
        </w:rPr>
        <w:t>. По 1</w:t>
      </w:r>
      <w:r w:rsidR="004116B9">
        <w:rPr>
          <w:color w:val="333333"/>
          <w:sz w:val="28"/>
          <w:szCs w:val="28"/>
        </w:rPr>
        <w:t>16</w:t>
      </w:r>
      <w:r>
        <w:rPr>
          <w:color w:val="333333"/>
          <w:sz w:val="28"/>
          <w:szCs w:val="28"/>
        </w:rPr>
        <w:t xml:space="preserve"> голос кожний.</w:t>
      </w:r>
    </w:p>
    <w:p w:rsidR="00E463DB" w:rsidRPr="00DD03A5" w:rsidRDefault="00E463DB" w:rsidP="00E463DB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63DB">
        <w:rPr>
          <w:color w:val="333333"/>
          <w:sz w:val="28"/>
          <w:szCs w:val="28"/>
        </w:rPr>
        <w:lastRenderedPageBreak/>
        <w:t xml:space="preserve">СЛУХАЛИ: </w:t>
      </w:r>
      <w:proofErr w:type="spellStart"/>
      <w:r>
        <w:rPr>
          <w:color w:val="333333"/>
          <w:sz w:val="28"/>
          <w:szCs w:val="28"/>
        </w:rPr>
        <w:t>Литвинюка</w:t>
      </w:r>
      <w:proofErr w:type="spellEnd"/>
      <w:r>
        <w:rPr>
          <w:color w:val="333333"/>
          <w:sz w:val="28"/>
          <w:szCs w:val="28"/>
        </w:rPr>
        <w:t xml:space="preserve"> Н.Т</w:t>
      </w:r>
      <w:r w:rsidRPr="00E463DB">
        <w:rPr>
          <w:color w:val="333333"/>
          <w:sz w:val="28"/>
          <w:szCs w:val="28"/>
        </w:rPr>
        <w:t xml:space="preserve">., автора </w:t>
      </w:r>
      <w:proofErr w:type="spellStart"/>
      <w:r w:rsidRPr="00E463DB">
        <w:rPr>
          <w:color w:val="333333"/>
          <w:sz w:val="28"/>
          <w:szCs w:val="28"/>
        </w:rPr>
        <w:t>проєкту</w:t>
      </w:r>
      <w:proofErr w:type="spellEnd"/>
      <w:r w:rsidRPr="00E463DB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Медіа студія -27</w:t>
      </w:r>
      <w:r w:rsidRPr="00E463DB">
        <w:rPr>
          <w:color w:val="333333"/>
          <w:sz w:val="28"/>
          <w:szCs w:val="28"/>
        </w:rPr>
        <w:t>»;</w:t>
      </w:r>
      <w:r>
        <w:rPr>
          <w:color w:val="333333"/>
          <w:sz w:val="28"/>
          <w:szCs w:val="28"/>
        </w:rPr>
        <w:t xml:space="preserve"> Савчук А. П., ав</w:t>
      </w:r>
      <w:r w:rsidRPr="00E463DB">
        <w:rPr>
          <w:color w:val="333333"/>
          <w:sz w:val="28"/>
          <w:szCs w:val="28"/>
        </w:rPr>
        <w:t xml:space="preserve">тора </w:t>
      </w:r>
      <w:proofErr w:type="spellStart"/>
      <w:r w:rsidRPr="00E463DB">
        <w:rPr>
          <w:color w:val="333333"/>
          <w:sz w:val="28"/>
          <w:szCs w:val="28"/>
        </w:rPr>
        <w:t>проєкту</w:t>
      </w:r>
      <w:proofErr w:type="spellEnd"/>
      <w:r w:rsidRPr="00E463DB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  <w:lang w:val="en-US"/>
        </w:rPr>
        <w:t>Gre</w:t>
      </w:r>
      <w:r w:rsidR="00704027">
        <w:rPr>
          <w:color w:val="333333"/>
          <w:sz w:val="28"/>
          <w:szCs w:val="28"/>
          <w:lang w:val="en-US"/>
        </w:rPr>
        <w:t>en class</w:t>
      </w:r>
      <w:r w:rsidRPr="00E463DB">
        <w:rPr>
          <w:color w:val="333333"/>
          <w:sz w:val="28"/>
          <w:szCs w:val="28"/>
        </w:rPr>
        <w:t>», які по</w:t>
      </w:r>
      <w:r w:rsidR="00BA3182">
        <w:rPr>
          <w:color w:val="333333"/>
          <w:sz w:val="28"/>
          <w:szCs w:val="28"/>
        </w:rPr>
        <w:t>дякували за підтримку їхніх проєктів та розповіли про готовність реалі</w:t>
      </w:r>
      <w:r w:rsidR="004116B9">
        <w:rPr>
          <w:color w:val="333333"/>
          <w:sz w:val="28"/>
          <w:szCs w:val="28"/>
        </w:rPr>
        <w:t>з</w:t>
      </w:r>
      <w:r w:rsidR="00BA3182">
        <w:rPr>
          <w:color w:val="333333"/>
          <w:sz w:val="28"/>
          <w:szCs w:val="28"/>
        </w:rPr>
        <w:t>ації.</w:t>
      </w:r>
    </w:p>
    <w:p w:rsidR="00E463DB" w:rsidRDefault="00E463DB" w:rsidP="006B0B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463DB">
        <w:rPr>
          <w:color w:val="333333"/>
          <w:sz w:val="28"/>
          <w:szCs w:val="28"/>
        </w:rPr>
        <w:t>ВИСТУПИЛИ:</w:t>
      </w:r>
      <w:r w:rsidR="00BA3182">
        <w:rPr>
          <w:color w:val="333333"/>
          <w:sz w:val="28"/>
          <w:szCs w:val="28"/>
        </w:rPr>
        <w:t xml:space="preserve"> Шмід Н.М.</w:t>
      </w:r>
      <w:r w:rsidRPr="00E463DB">
        <w:rPr>
          <w:color w:val="333333"/>
          <w:sz w:val="28"/>
          <w:szCs w:val="28"/>
        </w:rPr>
        <w:t>, яка підкресли</w:t>
      </w:r>
      <w:r w:rsidR="00BA3182">
        <w:rPr>
          <w:color w:val="333333"/>
          <w:sz w:val="28"/>
          <w:szCs w:val="28"/>
        </w:rPr>
        <w:t>л</w:t>
      </w:r>
      <w:r w:rsidRPr="00E463DB">
        <w:rPr>
          <w:color w:val="333333"/>
          <w:sz w:val="28"/>
          <w:szCs w:val="28"/>
        </w:rPr>
        <w:t xml:space="preserve">а, що </w:t>
      </w:r>
      <w:r w:rsidR="00BA3182">
        <w:rPr>
          <w:color w:val="333333"/>
          <w:sz w:val="28"/>
          <w:szCs w:val="28"/>
        </w:rPr>
        <w:t xml:space="preserve">голосування відбулося </w:t>
      </w:r>
      <w:r w:rsidR="000603F7">
        <w:rPr>
          <w:color w:val="333333"/>
          <w:sz w:val="28"/>
          <w:szCs w:val="28"/>
        </w:rPr>
        <w:t xml:space="preserve">частково </w:t>
      </w:r>
      <w:r w:rsidR="00BA3182">
        <w:rPr>
          <w:color w:val="333333"/>
          <w:sz w:val="28"/>
          <w:szCs w:val="28"/>
        </w:rPr>
        <w:t xml:space="preserve">на паперових носіях, у </w:t>
      </w:r>
      <w:proofErr w:type="spellStart"/>
      <w:r w:rsidR="00BA3182">
        <w:rPr>
          <w:color w:val="333333"/>
          <w:sz w:val="28"/>
          <w:szCs w:val="28"/>
        </w:rPr>
        <w:t>зв</w:t>
      </w:r>
      <w:proofErr w:type="spellEnd"/>
      <w:r w:rsidR="00BA3182">
        <w:rPr>
          <w:color w:val="333333"/>
          <w:sz w:val="28"/>
          <w:szCs w:val="28"/>
          <w:lang w:val="en-US"/>
        </w:rPr>
        <w:t>’</w:t>
      </w:r>
      <w:proofErr w:type="spellStart"/>
      <w:r w:rsidR="00BA3182">
        <w:rPr>
          <w:color w:val="333333"/>
          <w:sz w:val="28"/>
          <w:szCs w:val="28"/>
        </w:rPr>
        <w:t>язку</w:t>
      </w:r>
      <w:proofErr w:type="spellEnd"/>
      <w:r w:rsidR="00BA3182">
        <w:rPr>
          <w:color w:val="333333"/>
          <w:sz w:val="28"/>
          <w:szCs w:val="28"/>
          <w:lang w:val="en-US"/>
        </w:rPr>
        <w:t xml:space="preserve"> </w:t>
      </w:r>
      <w:r w:rsidR="00BA3182">
        <w:rPr>
          <w:color w:val="333333"/>
          <w:sz w:val="28"/>
          <w:szCs w:val="28"/>
        </w:rPr>
        <w:t>з технічними проблемами інтернет платформи</w:t>
      </w:r>
      <w:r w:rsidR="00443573">
        <w:rPr>
          <w:color w:val="333333"/>
          <w:sz w:val="28"/>
          <w:szCs w:val="28"/>
        </w:rPr>
        <w:t xml:space="preserve"> (про що складено акт)</w:t>
      </w:r>
      <w:r w:rsidR="00BA3182">
        <w:rPr>
          <w:color w:val="333333"/>
          <w:sz w:val="28"/>
          <w:szCs w:val="28"/>
        </w:rPr>
        <w:t>, та запропонувала в</w:t>
      </w:r>
      <w:r w:rsidR="001747B4">
        <w:rPr>
          <w:color w:val="333333"/>
          <w:sz w:val="28"/>
          <w:szCs w:val="28"/>
        </w:rPr>
        <w:t>инести на голосування, чи вважати такий результат дійсним.</w:t>
      </w:r>
    </w:p>
    <w:p w:rsidR="004116B9" w:rsidRDefault="004116B9" w:rsidP="004116B9">
      <w:pPr>
        <w:tabs>
          <w:tab w:val="left" w:pos="2236"/>
        </w:tabs>
        <w:ind w:right="227"/>
        <w:jc w:val="both"/>
        <w:rPr>
          <w:rStyle w:val="a4"/>
          <w:b w:val="0"/>
          <w:color w:val="333333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proofErr w:type="spellStart"/>
      <w:r>
        <w:rPr>
          <w:color w:val="000000"/>
          <w:sz w:val="28"/>
          <w:szCs w:val="28"/>
          <w:lang w:val="uk-UA"/>
        </w:rPr>
        <w:t>проєкт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«</w:t>
      </w:r>
      <w:proofErr w:type="spellStart"/>
      <w:r>
        <w:rPr>
          <w:rStyle w:val="a4"/>
          <w:b w:val="0"/>
          <w:color w:val="333333"/>
          <w:sz w:val="28"/>
          <w:szCs w:val="28"/>
        </w:rPr>
        <w:t>Медіа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>
        <w:rPr>
          <w:rStyle w:val="a4"/>
          <w:b w:val="0"/>
          <w:color w:val="333333"/>
          <w:sz w:val="28"/>
          <w:szCs w:val="28"/>
        </w:rPr>
        <w:t>студія</w:t>
      </w:r>
      <w:proofErr w:type="spellEnd"/>
      <w:r>
        <w:rPr>
          <w:rStyle w:val="a4"/>
          <w:b w:val="0"/>
          <w:color w:val="333333"/>
          <w:sz w:val="28"/>
          <w:szCs w:val="28"/>
        </w:rPr>
        <w:t>- 27»</w:t>
      </w:r>
      <w:r>
        <w:rPr>
          <w:rStyle w:val="a4"/>
          <w:b w:val="0"/>
          <w:color w:val="333333"/>
          <w:sz w:val="28"/>
          <w:szCs w:val="28"/>
          <w:lang w:val="uk-UA"/>
        </w:rPr>
        <w:t xml:space="preserve"> - 116 голосів, з них 73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  <w:lang w:val="uk-UA"/>
        </w:rPr>
        <w:t xml:space="preserve"> внесено на платформу, а 43 на паперових носіях.</w:t>
      </w:r>
    </w:p>
    <w:p w:rsidR="004116B9" w:rsidRDefault="004116B9" w:rsidP="004116B9">
      <w:pPr>
        <w:tabs>
          <w:tab w:val="left" w:pos="2236"/>
        </w:tabs>
        <w:ind w:right="227"/>
        <w:jc w:val="both"/>
        <w:rPr>
          <w:rStyle w:val="a4"/>
          <w:b w:val="0"/>
          <w:color w:val="333333"/>
          <w:sz w:val="28"/>
          <w:szCs w:val="28"/>
          <w:lang w:val="uk-UA"/>
        </w:rPr>
      </w:pPr>
      <w:r>
        <w:rPr>
          <w:rStyle w:val="a4"/>
          <w:b w:val="0"/>
          <w:color w:val="333333"/>
          <w:sz w:val="28"/>
          <w:szCs w:val="28"/>
          <w:lang w:val="uk-UA"/>
        </w:rPr>
        <w:t xml:space="preserve">За </w:t>
      </w:r>
      <w:proofErr w:type="spellStart"/>
      <w:r>
        <w:rPr>
          <w:rStyle w:val="a4"/>
          <w:b w:val="0"/>
          <w:color w:val="333333"/>
          <w:sz w:val="28"/>
          <w:szCs w:val="28"/>
          <w:lang w:val="uk-UA"/>
        </w:rPr>
        <w:t>проєкт</w:t>
      </w:r>
      <w:proofErr w:type="spellEnd"/>
      <w:r>
        <w:rPr>
          <w:rStyle w:val="a4"/>
          <w:b w:val="0"/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  <w:lang w:val="en-US"/>
        </w:rPr>
        <w:t>Green class</w:t>
      </w:r>
      <w:r>
        <w:rPr>
          <w:color w:val="333333"/>
          <w:sz w:val="28"/>
          <w:szCs w:val="28"/>
        </w:rPr>
        <w:t xml:space="preserve">» </w:t>
      </w:r>
      <w:r>
        <w:rPr>
          <w:color w:val="333333"/>
          <w:sz w:val="28"/>
          <w:szCs w:val="28"/>
          <w:lang w:val="uk-UA"/>
        </w:rPr>
        <w:t xml:space="preserve">- 116 голосів, </w:t>
      </w:r>
      <w:r w:rsidRPr="00E463DB"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  <w:lang w:val="uk-UA"/>
        </w:rPr>
        <w:t>75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>
        <w:rPr>
          <w:rStyle w:val="a4"/>
          <w:b w:val="0"/>
          <w:color w:val="333333"/>
          <w:sz w:val="28"/>
          <w:szCs w:val="28"/>
          <w:lang w:val="uk-UA"/>
        </w:rPr>
        <w:t xml:space="preserve"> внесено на платформу, а 41 на паперових носіях.</w:t>
      </w:r>
    </w:p>
    <w:p w:rsidR="004116B9" w:rsidRDefault="004116B9" w:rsidP="006B0B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1747B4" w:rsidRPr="00E463DB" w:rsidRDefault="001747B4" w:rsidP="006B0B77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ПІДТРИМАЛИ: </w:t>
      </w:r>
    </w:p>
    <w:p w:rsidR="0024389C" w:rsidRPr="006B0B77" w:rsidRDefault="006B0B77" w:rsidP="006B0B77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24389C">
        <w:rPr>
          <w:color w:val="000000"/>
          <w:sz w:val="28"/>
          <w:szCs w:val="28"/>
          <w:lang w:eastAsia="uk-UA"/>
        </w:rPr>
        <w:t>Рембовська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Є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Стасюк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П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Горобець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 xml:space="preserve">. </w:t>
      </w:r>
      <w:r w:rsidRPr="0024389C">
        <w:rPr>
          <w:color w:val="000000"/>
          <w:sz w:val="28"/>
          <w:szCs w:val="28"/>
          <w:lang w:eastAsia="uk-UA"/>
        </w:rPr>
        <w:t>Р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Сисонюк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І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Д</w:t>
      </w:r>
      <w:r w:rsidRPr="0024389C">
        <w:rPr>
          <w:color w:val="000000"/>
          <w:sz w:val="28"/>
          <w:szCs w:val="28"/>
          <w:lang w:val="uk-UA" w:eastAsia="uk-UA"/>
        </w:rPr>
        <w:t xml:space="preserve">., </w:t>
      </w:r>
      <w:r w:rsidRPr="0024389C">
        <w:rPr>
          <w:color w:val="000000"/>
          <w:sz w:val="28"/>
          <w:szCs w:val="28"/>
          <w:lang w:eastAsia="uk-UA"/>
        </w:rPr>
        <w:t>Банькова С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Бачинська І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М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Pr="0024389C">
        <w:rPr>
          <w:color w:val="000000"/>
          <w:sz w:val="28"/>
          <w:szCs w:val="28"/>
          <w:lang w:eastAsia="uk-UA"/>
        </w:rPr>
        <w:t>Жежук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Зварич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Н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Д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Сметаніна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С</w:t>
      </w:r>
      <w:r w:rsidRPr="0024389C">
        <w:rPr>
          <w:color w:val="000000"/>
          <w:sz w:val="28"/>
          <w:szCs w:val="28"/>
          <w:lang w:val="uk-UA" w:eastAsia="uk-UA"/>
        </w:rPr>
        <w:t xml:space="preserve">. </w:t>
      </w:r>
      <w:r w:rsidRPr="0024389C">
        <w:rPr>
          <w:color w:val="000000"/>
          <w:sz w:val="28"/>
          <w:szCs w:val="28"/>
          <w:lang w:eastAsia="uk-UA"/>
        </w:rPr>
        <w:t>В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Черевко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О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Р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4389C">
        <w:rPr>
          <w:color w:val="000000"/>
          <w:sz w:val="28"/>
          <w:szCs w:val="28"/>
          <w:lang w:eastAsia="uk-UA"/>
        </w:rPr>
        <w:t>Меліх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Т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А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>,</w:t>
      </w:r>
      <w:r w:rsidRPr="0024389C">
        <w:rPr>
          <w:color w:val="000000"/>
          <w:sz w:val="28"/>
          <w:szCs w:val="28"/>
          <w:lang w:val="uk-UA" w:eastAsia="uk-UA"/>
        </w:rPr>
        <w:t xml:space="preserve"> </w:t>
      </w:r>
      <w:r w:rsidR="003B6422">
        <w:rPr>
          <w:color w:val="000000"/>
          <w:sz w:val="28"/>
          <w:szCs w:val="28"/>
          <w:lang w:eastAsia="uk-UA"/>
        </w:rPr>
        <w:t>Мат</w:t>
      </w:r>
      <w:r w:rsidR="003B6422">
        <w:rPr>
          <w:color w:val="000000"/>
          <w:sz w:val="28"/>
          <w:szCs w:val="28"/>
          <w:lang w:val="uk-UA" w:eastAsia="uk-UA"/>
        </w:rPr>
        <w:t>е</w:t>
      </w:r>
      <w:proofErr w:type="spellStart"/>
      <w:r w:rsidRPr="0024389C">
        <w:rPr>
          <w:color w:val="000000"/>
          <w:sz w:val="28"/>
          <w:szCs w:val="28"/>
          <w:lang w:eastAsia="uk-UA"/>
        </w:rPr>
        <w:t>лешко</w:t>
      </w:r>
      <w:proofErr w:type="spellEnd"/>
      <w:r w:rsidRPr="0024389C">
        <w:rPr>
          <w:color w:val="000000"/>
          <w:sz w:val="28"/>
          <w:szCs w:val="28"/>
          <w:lang w:eastAsia="uk-UA"/>
        </w:rPr>
        <w:t xml:space="preserve"> Л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Pr="0024389C">
        <w:rPr>
          <w:color w:val="000000"/>
          <w:sz w:val="28"/>
          <w:szCs w:val="28"/>
          <w:lang w:eastAsia="uk-UA"/>
        </w:rPr>
        <w:t xml:space="preserve"> І</w:t>
      </w:r>
      <w:r w:rsidRPr="0024389C">
        <w:rPr>
          <w:color w:val="000000"/>
          <w:sz w:val="28"/>
          <w:szCs w:val="28"/>
          <w:lang w:val="uk-UA" w:eastAsia="uk-UA"/>
        </w:rPr>
        <w:t>.</w:t>
      </w:r>
      <w:r w:rsidR="00E463DB" w:rsidRPr="00E463DB">
        <w:rPr>
          <w:color w:val="333333"/>
          <w:sz w:val="28"/>
          <w:szCs w:val="28"/>
        </w:rPr>
        <w:t xml:space="preserve">,  </w:t>
      </w:r>
      <w:proofErr w:type="spellStart"/>
      <w:proofErr w:type="gramStart"/>
      <w:r w:rsidR="00E463DB" w:rsidRPr="00E463DB">
        <w:rPr>
          <w:color w:val="333333"/>
          <w:sz w:val="28"/>
          <w:szCs w:val="28"/>
        </w:rPr>
        <w:t>п</w:t>
      </w:r>
      <w:proofErr w:type="gramEnd"/>
      <w:r w:rsidR="00E463DB" w:rsidRPr="00E463DB">
        <w:rPr>
          <w:color w:val="333333"/>
          <w:sz w:val="28"/>
          <w:szCs w:val="28"/>
        </w:rPr>
        <w:t>ідтримали</w:t>
      </w:r>
      <w:proofErr w:type="spellEnd"/>
      <w:r w:rsidR="00E463DB" w:rsidRPr="00E463DB">
        <w:rPr>
          <w:color w:val="333333"/>
          <w:sz w:val="28"/>
          <w:szCs w:val="28"/>
        </w:rPr>
        <w:t xml:space="preserve"> </w:t>
      </w:r>
      <w:proofErr w:type="spellStart"/>
      <w:r w:rsidR="00E463DB" w:rsidRPr="00E463DB">
        <w:rPr>
          <w:color w:val="333333"/>
          <w:sz w:val="28"/>
          <w:szCs w:val="28"/>
        </w:rPr>
        <w:t>дану</w:t>
      </w:r>
      <w:proofErr w:type="spellEnd"/>
      <w:r w:rsidR="00E463DB" w:rsidRPr="00E463DB">
        <w:rPr>
          <w:color w:val="333333"/>
          <w:sz w:val="28"/>
          <w:szCs w:val="28"/>
        </w:rPr>
        <w:t xml:space="preserve"> </w:t>
      </w:r>
      <w:proofErr w:type="spellStart"/>
      <w:r w:rsidR="00E463DB" w:rsidRPr="00E463DB">
        <w:rPr>
          <w:color w:val="333333"/>
          <w:sz w:val="28"/>
          <w:szCs w:val="28"/>
        </w:rPr>
        <w:t>пропозицію</w:t>
      </w:r>
      <w:proofErr w:type="spellEnd"/>
      <w:r w:rsidR="00E463DB" w:rsidRPr="00E463DB">
        <w:rPr>
          <w:color w:val="333333"/>
          <w:sz w:val="28"/>
          <w:szCs w:val="28"/>
        </w:rPr>
        <w:t>.</w:t>
      </w:r>
      <w:r w:rsidR="00E463DB">
        <w:rPr>
          <w:rFonts w:ascii="Helvetica" w:hAnsi="Helvetica" w:cs="Helvetica"/>
          <w:color w:val="333333"/>
          <w:sz w:val="21"/>
          <w:szCs w:val="21"/>
        </w:rPr>
        <w:t> </w:t>
      </w:r>
    </w:p>
    <w:p w:rsidR="00443573" w:rsidRDefault="006B0B77" w:rsidP="0024389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</w:p>
    <w:p w:rsidR="0024389C" w:rsidRPr="006B0B77" w:rsidRDefault="00443573" w:rsidP="0024389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</w:t>
      </w:r>
      <w:r w:rsidR="006B0B77">
        <w:rPr>
          <w:color w:val="333333"/>
          <w:sz w:val="28"/>
          <w:szCs w:val="28"/>
        </w:rPr>
        <w:t xml:space="preserve">  </w:t>
      </w:r>
      <w:r w:rsidR="0024389C" w:rsidRPr="006B0B77">
        <w:rPr>
          <w:b/>
          <w:color w:val="333333"/>
          <w:sz w:val="28"/>
          <w:szCs w:val="28"/>
        </w:rPr>
        <w:t>УХВАЛИЛИ:</w:t>
      </w:r>
    </w:p>
    <w:p w:rsidR="00443573" w:rsidRPr="00D262D8" w:rsidRDefault="001747B4" w:rsidP="0024389C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Style w:val="a4"/>
          <w:b w:val="0"/>
          <w:bCs w:val="0"/>
          <w:color w:val="333333"/>
          <w:sz w:val="28"/>
          <w:szCs w:val="28"/>
        </w:rPr>
      </w:pPr>
      <w:r>
        <w:rPr>
          <w:color w:val="333333"/>
          <w:sz w:val="28"/>
          <w:szCs w:val="28"/>
          <w:lang w:val="uk-UA"/>
        </w:rPr>
        <w:t xml:space="preserve"> </w:t>
      </w:r>
      <w:r w:rsidR="00D262D8">
        <w:rPr>
          <w:color w:val="333333"/>
          <w:sz w:val="28"/>
          <w:szCs w:val="28"/>
          <w:lang w:val="uk-UA"/>
        </w:rPr>
        <w:t xml:space="preserve">Переможцями вважати проєкти </w:t>
      </w:r>
      <w:bookmarkStart w:id="1" w:name="_GoBack"/>
      <w:bookmarkEnd w:id="1"/>
      <w:r w:rsidR="00D262D8">
        <w:rPr>
          <w:color w:val="333333"/>
          <w:sz w:val="28"/>
          <w:szCs w:val="28"/>
          <w:lang w:val="uk-UA"/>
        </w:rPr>
        <w:t xml:space="preserve"> </w:t>
      </w:r>
      <w:r w:rsidR="00D262D8">
        <w:rPr>
          <w:rStyle w:val="a4"/>
          <w:b w:val="0"/>
          <w:color w:val="333333"/>
          <w:sz w:val="28"/>
          <w:szCs w:val="28"/>
        </w:rPr>
        <w:t>«</w:t>
      </w:r>
      <w:proofErr w:type="spellStart"/>
      <w:r w:rsidR="00D262D8">
        <w:rPr>
          <w:rStyle w:val="a4"/>
          <w:b w:val="0"/>
          <w:color w:val="333333"/>
          <w:sz w:val="28"/>
          <w:szCs w:val="28"/>
        </w:rPr>
        <w:t>Медіа</w:t>
      </w:r>
      <w:proofErr w:type="spellEnd"/>
      <w:r w:rsidR="00D262D8">
        <w:rPr>
          <w:rStyle w:val="a4"/>
          <w:b w:val="0"/>
          <w:color w:val="333333"/>
          <w:sz w:val="28"/>
          <w:szCs w:val="28"/>
        </w:rPr>
        <w:t xml:space="preserve"> </w:t>
      </w:r>
      <w:proofErr w:type="spellStart"/>
      <w:r w:rsidR="00D262D8">
        <w:rPr>
          <w:rStyle w:val="a4"/>
          <w:b w:val="0"/>
          <w:color w:val="333333"/>
          <w:sz w:val="28"/>
          <w:szCs w:val="28"/>
        </w:rPr>
        <w:t>студія</w:t>
      </w:r>
      <w:proofErr w:type="spellEnd"/>
      <w:r w:rsidR="00D262D8">
        <w:rPr>
          <w:rStyle w:val="a4"/>
          <w:b w:val="0"/>
          <w:color w:val="333333"/>
          <w:sz w:val="28"/>
          <w:szCs w:val="28"/>
        </w:rPr>
        <w:t>- 27»</w:t>
      </w:r>
      <w:r w:rsidR="00D262D8">
        <w:rPr>
          <w:rStyle w:val="a4"/>
          <w:b w:val="0"/>
          <w:color w:val="333333"/>
          <w:sz w:val="28"/>
          <w:szCs w:val="28"/>
          <w:lang w:val="uk-UA"/>
        </w:rPr>
        <w:t xml:space="preserve"> та </w:t>
      </w:r>
      <w:r w:rsidR="00D262D8">
        <w:rPr>
          <w:rStyle w:val="a4"/>
          <w:b w:val="0"/>
          <w:color w:val="333333"/>
          <w:sz w:val="28"/>
          <w:szCs w:val="28"/>
        </w:rPr>
        <w:t>«</w:t>
      </w:r>
      <w:r w:rsidR="00D262D8">
        <w:rPr>
          <w:color w:val="333333"/>
          <w:sz w:val="28"/>
          <w:szCs w:val="28"/>
          <w:lang w:val="en-US"/>
        </w:rPr>
        <w:t>Green class</w:t>
      </w:r>
      <w:r w:rsidR="00D262D8">
        <w:rPr>
          <w:color w:val="333333"/>
          <w:sz w:val="28"/>
          <w:szCs w:val="28"/>
        </w:rPr>
        <w:t>»</w:t>
      </w:r>
      <w:r w:rsidR="00D262D8">
        <w:rPr>
          <w:color w:val="333333"/>
          <w:sz w:val="28"/>
          <w:szCs w:val="28"/>
          <w:lang w:val="uk-UA"/>
        </w:rPr>
        <w:t>.</w:t>
      </w:r>
    </w:p>
    <w:p w:rsidR="00D262D8" w:rsidRPr="00443573" w:rsidRDefault="00D262D8" w:rsidP="00D262D8">
      <w:pPr>
        <w:shd w:val="clear" w:color="auto" w:fill="FFFFFF"/>
        <w:spacing w:before="100" w:beforeAutospacing="1" w:after="100" w:afterAutospacing="1"/>
        <w:ind w:left="360"/>
        <w:rPr>
          <w:color w:val="333333"/>
          <w:sz w:val="28"/>
          <w:szCs w:val="28"/>
        </w:rPr>
      </w:pPr>
    </w:p>
    <w:p w:rsidR="00815636" w:rsidRDefault="003B6422" w:rsidP="0024389C">
      <w:pPr>
        <w:widowControl w:val="0"/>
        <w:tabs>
          <w:tab w:val="left" w:pos="2236"/>
        </w:tabs>
        <w:autoSpaceDE w:val="0"/>
        <w:autoSpaceDN w:val="0"/>
        <w:ind w:right="227"/>
        <w:jc w:val="both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  <w:lang w:val="uk-UA"/>
        </w:rPr>
        <w:t>За-</w:t>
      </w:r>
      <w:proofErr w:type="spellEnd"/>
      <w:r>
        <w:rPr>
          <w:color w:val="333333"/>
          <w:sz w:val="28"/>
          <w:szCs w:val="28"/>
          <w:lang w:val="uk-UA"/>
        </w:rPr>
        <w:t xml:space="preserve"> 10</w:t>
      </w:r>
    </w:p>
    <w:p w:rsidR="00443573" w:rsidRDefault="00443573" w:rsidP="0024389C">
      <w:pPr>
        <w:widowControl w:val="0"/>
        <w:tabs>
          <w:tab w:val="left" w:pos="2236"/>
        </w:tabs>
        <w:autoSpaceDE w:val="0"/>
        <w:autoSpaceDN w:val="0"/>
        <w:ind w:right="22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Утрималось – 0</w:t>
      </w:r>
    </w:p>
    <w:p w:rsidR="00443573" w:rsidRDefault="003B6422" w:rsidP="0024389C">
      <w:pPr>
        <w:widowControl w:val="0"/>
        <w:tabs>
          <w:tab w:val="left" w:pos="2236"/>
        </w:tabs>
        <w:autoSpaceDE w:val="0"/>
        <w:autoSpaceDN w:val="0"/>
        <w:ind w:right="227"/>
        <w:jc w:val="both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Проти – 0</w:t>
      </w:r>
    </w:p>
    <w:p w:rsidR="00443573" w:rsidRPr="00815636" w:rsidRDefault="00443573" w:rsidP="0024389C">
      <w:pPr>
        <w:widowControl w:val="0"/>
        <w:tabs>
          <w:tab w:val="left" w:pos="2236"/>
        </w:tabs>
        <w:autoSpaceDE w:val="0"/>
        <w:autoSpaceDN w:val="0"/>
        <w:ind w:right="227"/>
        <w:jc w:val="both"/>
        <w:rPr>
          <w:sz w:val="28"/>
          <w:szCs w:val="28"/>
          <w:lang w:val="uk-UA"/>
        </w:rPr>
      </w:pPr>
    </w:p>
    <w:p w:rsidR="00815636" w:rsidRPr="00E87A22" w:rsidRDefault="00815636" w:rsidP="0024389C">
      <w:pPr>
        <w:tabs>
          <w:tab w:val="left" w:pos="2236"/>
        </w:tabs>
        <w:ind w:right="227"/>
        <w:jc w:val="both"/>
        <w:rPr>
          <w:bCs/>
          <w:color w:val="333333"/>
          <w:sz w:val="28"/>
          <w:szCs w:val="28"/>
          <w:lang w:val="uk-UA"/>
        </w:rPr>
      </w:pPr>
    </w:p>
    <w:p w:rsidR="004A7929" w:rsidRPr="00E5133D" w:rsidRDefault="004A7929" w:rsidP="00815636">
      <w:pPr>
        <w:widowControl w:val="0"/>
        <w:tabs>
          <w:tab w:val="left" w:pos="2236"/>
        </w:tabs>
        <w:autoSpaceDE w:val="0"/>
        <w:autoSpaceDN w:val="0"/>
        <w:ind w:right="227"/>
        <w:jc w:val="both"/>
        <w:rPr>
          <w:sz w:val="28"/>
          <w:szCs w:val="28"/>
          <w:lang w:val="uk-UA" w:eastAsia="uk-UA"/>
        </w:rPr>
      </w:pPr>
    </w:p>
    <w:p w:rsidR="00A03723" w:rsidRPr="00E5133D" w:rsidRDefault="00D262D8" w:rsidP="00E5133D">
      <w:pPr>
        <w:widowControl w:val="0"/>
        <w:tabs>
          <w:tab w:val="left" w:pos="2236"/>
        </w:tabs>
        <w:autoSpaceDE w:val="0"/>
        <w:autoSpaceDN w:val="0"/>
        <w:spacing w:line="480" w:lineRule="auto"/>
        <w:ind w:right="227"/>
        <w:jc w:val="both"/>
        <w:rPr>
          <w:sz w:val="28"/>
          <w:szCs w:val="28"/>
          <w:lang w:val="uk-UA" w:eastAsia="uk-UA"/>
        </w:rPr>
      </w:pPr>
      <w:r w:rsidRPr="00E5133D">
        <w:rPr>
          <w:sz w:val="28"/>
          <w:szCs w:val="28"/>
          <w:lang w:val="uk-UA" w:eastAsia="uk-UA"/>
        </w:rPr>
        <w:t xml:space="preserve">Директор школи                                               </w:t>
      </w:r>
      <w:r w:rsidR="003B6422" w:rsidRPr="00E5133D">
        <w:rPr>
          <w:sz w:val="28"/>
          <w:szCs w:val="28"/>
          <w:lang w:val="uk-UA" w:eastAsia="uk-UA"/>
        </w:rPr>
        <w:t xml:space="preserve">               </w:t>
      </w:r>
      <w:r w:rsidRPr="00E5133D">
        <w:rPr>
          <w:sz w:val="28"/>
          <w:szCs w:val="28"/>
          <w:lang w:val="uk-UA" w:eastAsia="uk-UA"/>
        </w:rPr>
        <w:t xml:space="preserve">Богдан </w:t>
      </w:r>
      <w:proofErr w:type="spellStart"/>
      <w:r w:rsidRPr="00E5133D">
        <w:rPr>
          <w:sz w:val="28"/>
          <w:szCs w:val="28"/>
          <w:lang w:val="uk-UA" w:eastAsia="uk-UA"/>
        </w:rPr>
        <w:t>ХАРІВ</w:t>
      </w:r>
      <w:bookmarkEnd w:id="0"/>
      <w:proofErr w:type="spellEnd"/>
    </w:p>
    <w:p w:rsidR="00A03723" w:rsidRPr="00E5133D" w:rsidRDefault="00A03723" w:rsidP="00E5133D">
      <w:pPr>
        <w:shd w:val="clear" w:color="auto" w:fill="FFFFFF"/>
        <w:spacing w:after="150" w:line="480" w:lineRule="auto"/>
        <w:jc w:val="both"/>
        <w:rPr>
          <w:sz w:val="28"/>
          <w:szCs w:val="28"/>
          <w:lang w:val="uk-UA" w:eastAsia="uk-UA"/>
        </w:rPr>
      </w:pPr>
      <w:r w:rsidRPr="00E5133D">
        <w:rPr>
          <w:sz w:val="28"/>
          <w:szCs w:val="28"/>
          <w:lang w:val="uk-UA" w:eastAsia="uk-UA"/>
        </w:rPr>
        <w:t>Голова Конкурсної комісії                 </w:t>
      </w:r>
      <w:r w:rsidR="003B6422" w:rsidRPr="00E5133D">
        <w:rPr>
          <w:sz w:val="28"/>
          <w:szCs w:val="28"/>
          <w:lang w:val="uk-UA" w:eastAsia="uk-UA"/>
        </w:rPr>
        <w:t xml:space="preserve">                             </w:t>
      </w:r>
      <w:r w:rsidR="00D262D8" w:rsidRPr="00E5133D">
        <w:rPr>
          <w:sz w:val="28"/>
          <w:szCs w:val="28"/>
          <w:lang w:val="uk-UA" w:eastAsia="uk-UA"/>
        </w:rPr>
        <w:t xml:space="preserve">Інна </w:t>
      </w:r>
      <w:proofErr w:type="spellStart"/>
      <w:r w:rsidR="00D262D8" w:rsidRPr="00E5133D">
        <w:rPr>
          <w:sz w:val="28"/>
          <w:szCs w:val="28"/>
          <w:lang w:val="uk-UA" w:eastAsia="uk-UA"/>
        </w:rPr>
        <w:t>БАЧИНСЬКА</w:t>
      </w:r>
      <w:proofErr w:type="spellEnd"/>
    </w:p>
    <w:p w:rsidR="00974141" w:rsidRPr="00E5133D" w:rsidRDefault="00A03723" w:rsidP="00E5133D">
      <w:pPr>
        <w:shd w:val="clear" w:color="auto" w:fill="FFFFFF"/>
        <w:spacing w:after="150" w:line="480" w:lineRule="auto"/>
        <w:jc w:val="both"/>
        <w:rPr>
          <w:sz w:val="28"/>
          <w:szCs w:val="28"/>
          <w:lang w:val="uk-UA"/>
        </w:rPr>
      </w:pPr>
      <w:r w:rsidRPr="00E5133D">
        <w:rPr>
          <w:sz w:val="28"/>
          <w:szCs w:val="28"/>
          <w:lang w:val="uk-UA" w:eastAsia="uk-UA"/>
        </w:rPr>
        <w:t xml:space="preserve">Секретар Конкурсної комісії                                               </w:t>
      </w:r>
      <w:r w:rsidR="00D262D8" w:rsidRPr="00E5133D">
        <w:rPr>
          <w:sz w:val="28"/>
          <w:szCs w:val="28"/>
          <w:lang w:val="uk-UA" w:eastAsia="uk-UA"/>
        </w:rPr>
        <w:t>Євгенія Р</w:t>
      </w:r>
      <w:r w:rsidR="003B6422" w:rsidRPr="00E5133D">
        <w:rPr>
          <w:sz w:val="28"/>
          <w:szCs w:val="28"/>
          <w:lang w:val="uk-UA" w:eastAsia="uk-UA"/>
        </w:rPr>
        <w:t>ЕМБОВСЬКА</w:t>
      </w:r>
    </w:p>
    <w:sectPr w:rsidR="00974141" w:rsidRPr="00E5133D" w:rsidSect="002E5ADC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5B88"/>
    <w:multiLevelType w:val="hybridMultilevel"/>
    <w:tmpl w:val="68A8862A"/>
    <w:lvl w:ilvl="0" w:tplc="8646D26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6C10"/>
    <w:multiLevelType w:val="multilevel"/>
    <w:tmpl w:val="F6A4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15057"/>
    <w:multiLevelType w:val="multilevel"/>
    <w:tmpl w:val="D79E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27775"/>
    <w:multiLevelType w:val="multilevel"/>
    <w:tmpl w:val="1270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E7CE0"/>
    <w:multiLevelType w:val="multilevel"/>
    <w:tmpl w:val="C83A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C5781"/>
    <w:multiLevelType w:val="multilevel"/>
    <w:tmpl w:val="898A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581C0E"/>
    <w:multiLevelType w:val="hybridMultilevel"/>
    <w:tmpl w:val="EC7CE8A6"/>
    <w:lvl w:ilvl="0" w:tplc="E8105E44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F26F7"/>
    <w:multiLevelType w:val="hybridMultilevel"/>
    <w:tmpl w:val="72E05476"/>
    <w:lvl w:ilvl="0" w:tplc="A06A8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92A89"/>
    <w:multiLevelType w:val="multilevel"/>
    <w:tmpl w:val="F5C2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B5577B"/>
    <w:multiLevelType w:val="hybridMultilevel"/>
    <w:tmpl w:val="F198D740"/>
    <w:lvl w:ilvl="0" w:tplc="94145A8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4141"/>
    <w:rsid w:val="000603F7"/>
    <w:rsid w:val="001032F4"/>
    <w:rsid w:val="001747B4"/>
    <w:rsid w:val="001F2655"/>
    <w:rsid w:val="0023602D"/>
    <w:rsid w:val="0024389C"/>
    <w:rsid w:val="002D17B0"/>
    <w:rsid w:val="002E5ADC"/>
    <w:rsid w:val="003B6422"/>
    <w:rsid w:val="004116B9"/>
    <w:rsid w:val="00443573"/>
    <w:rsid w:val="004465EE"/>
    <w:rsid w:val="00457425"/>
    <w:rsid w:val="004A7929"/>
    <w:rsid w:val="006B0B77"/>
    <w:rsid w:val="00704027"/>
    <w:rsid w:val="00815636"/>
    <w:rsid w:val="00915B25"/>
    <w:rsid w:val="00974141"/>
    <w:rsid w:val="00A03723"/>
    <w:rsid w:val="00BA3182"/>
    <w:rsid w:val="00C80034"/>
    <w:rsid w:val="00CC5C57"/>
    <w:rsid w:val="00D262D8"/>
    <w:rsid w:val="00DD03A5"/>
    <w:rsid w:val="00E463DB"/>
    <w:rsid w:val="00E5133D"/>
    <w:rsid w:val="00E87A22"/>
    <w:rsid w:val="00FF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F2655"/>
    <w:pPr>
      <w:keepNext/>
      <w:pBdr>
        <w:bottom w:val="single" w:sz="12" w:space="1" w:color="auto"/>
      </w:pBdr>
      <w:jc w:val="center"/>
      <w:outlineLvl w:val="0"/>
    </w:pPr>
    <w:rPr>
      <w:b/>
      <w:bCs/>
      <w:i/>
      <w:iCs/>
      <w:sz w:val="32"/>
      <w:lang w:val="uk-UA"/>
    </w:rPr>
  </w:style>
  <w:style w:type="paragraph" w:styleId="2">
    <w:name w:val="heading 2"/>
    <w:basedOn w:val="a"/>
    <w:next w:val="a"/>
    <w:link w:val="20"/>
    <w:qFormat/>
    <w:rsid w:val="001F2655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655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26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723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A03723"/>
    <w:rPr>
      <w:b/>
      <w:bCs/>
    </w:rPr>
  </w:style>
  <w:style w:type="paragraph" w:styleId="a5">
    <w:name w:val="List Paragraph"/>
    <w:basedOn w:val="a"/>
    <w:uiPriority w:val="1"/>
    <w:qFormat/>
    <w:rsid w:val="00103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Школа</cp:lastModifiedBy>
  <cp:revision>11</cp:revision>
  <cp:lastPrinted>2021-12-03T12:46:00Z</cp:lastPrinted>
  <dcterms:created xsi:type="dcterms:W3CDTF">2021-11-26T13:50:00Z</dcterms:created>
  <dcterms:modified xsi:type="dcterms:W3CDTF">2021-12-03T12:52:00Z</dcterms:modified>
</cp:coreProperties>
</file>