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876" w:rsidRPr="00712876" w:rsidRDefault="00712876" w:rsidP="00712876">
      <w:pPr>
        <w:shd w:val="clear" w:color="auto" w:fill="F0F8FF"/>
        <w:spacing w:after="120" w:line="240" w:lineRule="auto"/>
        <w:outlineLvl w:val="1"/>
        <w:rPr>
          <w:rFonts w:ascii="Times New Roman" w:eastAsia="Times New Roman" w:hAnsi="Times New Roman" w:cs="Times New Roman"/>
          <w:b/>
          <w:bCs/>
          <w:color w:val="000000"/>
          <w:sz w:val="36"/>
          <w:szCs w:val="36"/>
          <w:lang w:eastAsia="uk-UA"/>
        </w:rPr>
      </w:pPr>
      <w:r w:rsidRPr="00712876">
        <w:rPr>
          <w:rFonts w:ascii="Times New Roman" w:eastAsia="Times New Roman" w:hAnsi="Times New Roman" w:cs="Times New Roman"/>
          <w:b/>
          <w:bCs/>
          <w:color w:val="000000"/>
          <w:sz w:val="36"/>
          <w:szCs w:val="36"/>
          <w:lang w:eastAsia="uk-UA"/>
        </w:rPr>
        <w:t>ПОЛОЖЕННЯ ПРО ВНУТРІШНЮ СИСТЕМУ ЗАБЕЗПЕЧЕННЯ ЯКОСТІ ОСВІТИ</w:t>
      </w:r>
    </w:p>
    <w:p w:rsidR="00712876" w:rsidRPr="00712876" w:rsidRDefault="00712876" w:rsidP="00712876">
      <w:pPr>
        <w:shd w:val="clear" w:color="auto" w:fill="F0F8FF"/>
        <w:spacing w:after="0" w:line="312"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СХВАЛЕНО                                                     </w:t>
      </w:r>
      <w:r w:rsidR="005E0077">
        <w:rPr>
          <w:rFonts w:ascii="Times New Roman" w:eastAsia="Times New Roman" w:hAnsi="Times New Roman" w:cs="Times New Roman"/>
          <w:color w:val="000000"/>
          <w:sz w:val="28"/>
          <w:szCs w:val="28"/>
          <w:lang w:eastAsia="uk-UA"/>
        </w:rPr>
        <w:t xml:space="preserve"> </w:t>
      </w:r>
      <w:r w:rsidRPr="00712876">
        <w:rPr>
          <w:rFonts w:ascii="Times New Roman" w:eastAsia="Times New Roman" w:hAnsi="Times New Roman" w:cs="Times New Roman"/>
          <w:color w:val="000000"/>
          <w:sz w:val="28"/>
          <w:szCs w:val="28"/>
          <w:lang w:eastAsia="uk-UA"/>
        </w:rPr>
        <w:t> ЗАТВЕРДЖЕНО</w:t>
      </w:r>
    </w:p>
    <w:p w:rsidR="005E0077"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8"/>
          <w:szCs w:val="28"/>
          <w:lang w:eastAsia="uk-UA"/>
        </w:rPr>
      </w:pPr>
      <w:r w:rsidRPr="00712876">
        <w:rPr>
          <w:rFonts w:ascii="Times New Roman" w:eastAsia="Times New Roman" w:hAnsi="Times New Roman" w:cs="Times New Roman"/>
          <w:color w:val="000000"/>
          <w:sz w:val="28"/>
          <w:szCs w:val="28"/>
          <w:lang w:eastAsia="uk-UA"/>
        </w:rPr>
        <w:t>Педагогічною радою                                         </w:t>
      </w:r>
      <w:r w:rsidR="005E0077" w:rsidRPr="00712876">
        <w:rPr>
          <w:rFonts w:ascii="Times New Roman" w:eastAsia="Times New Roman" w:hAnsi="Times New Roman" w:cs="Times New Roman"/>
          <w:color w:val="000000"/>
          <w:sz w:val="28"/>
          <w:szCs w:val="28"/>
          <w:lang w:eastAsia="uk-UA"/>
        </w:rPr>
        <w:t xml:space="preserve">Директор </w:t>
      </w:r>
      <w:r w:rsidR="00B258D4">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Протокол №</w:t>
      </w:r>
      <w:r w:rsidR="005E0077">
        <w:rPr>
          <w:rFonts w:ascii="Times New Roman" w:eastAsia="Times New Roman" w:hAnsi="Times New Roman" w:cs="Times New Roman"/>
          <w:color w:val="000000"/>
          <w:sz w:val="28"/>
          <w:szCs w:val="28"/>
          <w:lang w:eastAsia="uk-UA"/>
        </w:rPr>
        <w:t>1</w:t>
      </w:r>
      <w:r w:rsidR="00B258D4">
        <w:rPr>
          <w:rFonts w:ascii="Times New Roman" w:eastAsia="Times New Roman" w:hAnsi="Times New Roman" w:cs="Times New Roman"/>
          <w:color w:val="000000"/>
          <w:sz w:val="28"/>
          <w:szCs w:val="28"/>
          <w:lang w:eastAsia="uk-UA"/>
        </w:rPr>
        <w:t>9</w:t>
      </w:r>
      <w:r w:rsidRPr="00712876">
        <w:rPr>
          <w:rFonts w:ascii="Times New Roman" w:eastAsia="Times New Roman" w:hAnsi="Times New Roman" w:cs="Times New Roman"/>
          <w:color w:val="000000"/>
          <w:sz w:val="28"/>
          <w:szCs w:val="28"/>
          <w:lang w:eastAsia="uk-UA"/>
        </w:rPr>
        <w:t>  від  </w:t>
      </w:r>
      <w:r w:rsidR="00B258D4">
        <w:rPr>
          <w:rFonts w:ascii="Times New Roman" w:eastAsia="Times New Roman" w:hAnsi="Times New Roman" w:cs="Times New Roman"/>
          <w:color w:val="000000"/>
          <w:sz w:val="28"/>
          <w:szCs w:val="28"/>
          <w:lang w:eastAsia="uk-UA"/>
        </w:rPr>
        <w:t>30</w:t>
      </w:r>
      <w:r w:rsidRPr="00712876">
        <w:rPr>
          <w:rFonts w:ascii="Times New Roman" w:eastAsia="Times New Roman" w:hAnsi="Times New Roman" w:cs="Times New Roman"/>
          <w:color w:val="000000"/>
          <w:sz w:val="28"/>
          <w:szCs w:val="28"/>
          <w:lang w:eastAsia="uk-UA"/>
        </w:rPr>
        <w:t>.</w:t>
      </w:r>
      <w:r w:rsidR="005E0077">
        <w:rPr>
          <w:rFonts w:ascii="Times New Roman" w:eastAsia="Times New Roman" w:hAnsi="Times New Roman" w:cs="Times New Roman"/>
          <w:color w:val="000000"/>
          <w:sz w:val="28"/>
          <w:szCs w:val="28"/>
          <w:lang w:eastAsia="uk-UA"/>
        </w:rPr>
        <w:t>08</w:t>
      </w:r>
      <w:r w:rsidRPr="00712876">
        <w:rPr>
          <w:rFonts w:ascii="Times New Roman" w:eastAsia="Times New Roman" w:hAnsi="Times New Roman" w:cs="Times New Roman"/>
          <w:color w:val="000000"/>
          <w:sz w:val="28"/>
          <w:szCs w:val="28"/>
          <w:lang w:eastAsia="uk-UA"/>
        </w:rPr>
        <w:t>.202</w:t>
      </w:r>
      <w:r w:rsidR="00B258D4">
        <w:rPr>
          <w:rFonts w:ascii="Times New Roman" w:eastAsia="Times New Roman" w:hAnsi="Times New Roman" w:cs="Times New Roman"/>
          <w:color w:val="000000"/>
          <w:sz w:val="28"/>
          <w:szCs w:val="28"/>
          <w:lang w:eastAsia="uk-UA"/>
        </w:rPr>
        <w:t>3</w:t>
      </w:r>
      <w:r w:rsidRPr="00712876">
        <w:rPr>
          <w:rFonts w:ascii="Times New Roman" w:eastAsia="Times New Roman" w:hAnsi="Times New Roman" w:cs="Times New Roman"/>
          <w:color w:val="000000"/>
          <w:sz w:val="28"/>
          <w:szCs w:val="28"/>
          <w:lang w:eastAsia="uk-UA"/>
        </w:rPr>
        <w:t xml:space="preserve"> р.                      </w:t>
      </w:r>
      <w:r w:rsidR="005E0077">
        <w:rPr>
          <w:rFonts w:ascii="Times New Roman" w:eastAsia="Times New Roman" w:hAnsi="Times New Roman" w:cs="Times New Roman"/>
          <w:color w:val="000000"/>
          <w:sz w:val="28"/>
          <w:szCs w:val="28"/>
          <w:lang w:eastAsia="uk-UA"/>
        </w:rPr>
        <w:t>__________</w:t>
      </w:r>
      <w:proofErr w:type="spellStart"/>
      <w:r w:rsidR="005E0077">
        <w:rPr>
          <w:rFonts w:ascii="Times New Roman" w:eastAsia="Times New Roman" w:hAnsi="Times New Roman" w:cs="Times New Roman"/>
          <w:color w:val="000000"/>
          <w:sz w:val="28"/>
          <w:szCs w:val="28"/>
          <w:lang w:eastAsia="uk-UA"/>
        </w:rPr>
        <w:t>Б.Я.Харів</w:t>
      </w:r>
      <w:proofErr w:type="spellEnd"/>
      <w:r w:rsidRPr="00712876">
        <w:rPr>
          <w:rFonts w:ascii="Times New Roman" w:eastAsia="Times New Roman" w:hAnsi="Times New Roman" w:cs="Times New Roman"/>
          <w:color w:val="000000"/>
          <w:sz w:val="28"/>
          <w:szCs w:val="28"/>
          <w:lang w:eastAsia="uk-UA"/>
        </w:rPr>
        <w:t xml:space="preserve">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p>
    <w:p w:rsidR="00B258D4" w:rsidRDefault="00712876" w:rsidP="005E0077">
      <w:pPr>
        <w:shd w:val="clear" w:color="auto" w:fill="F0F8FF"/>
        <w:spacing w:after="0" w:line="360" w:lineRule="atLeast"/>
        <w:jc w:val="center"/>
        <w:textAlignment w:val="baseline"/>
        <w:rPr>
          <w:rFonts w:ascii="Times New Roman" w:eastAsia="Times New Roman" w:hAnsi="Times New Roman" w:cs="Times New Roman"/>
          <w:b/>
          <w:bCs/>
          <w:color w:val="000000"/>
          <w:sz w:val="48"/>
          <w:szCs w:val="48"/>
          <w:bdr w:val="none" w:sz="0" w:space="0" w:color="auto" w:frame="1"/>
          <w:lang w:eastAsia="uk-UA"/>
        </w:rPr>
      </w:pPr>
      <w:r w:rsidRPr="00712876">
        <w:rPr>
          <w:rFonts w:ascii="Times New Roman" w:eastAsia="Times New Roman" w:hAnsi="Times New Roman" w:cs="Times New Roman"/>
          <w:b/>
          <w:bCs/>
          <w:color w:val="000000"/>
          <w:sz w:val="48"/>
          <w:szCs w:val="48"/>
          <w:lang w:eastAsia="uk-UA"/>
        </w:rPr>
        <w:t>ПОЛОЖЕННЯ</w:t>
      </w:r>
      <w:r w:rsidRPr="00712876">
        <w:rPr>
          <w:rFonts w:ascii="Bodoni MT Black" w:eastAsia="Times New Roman" w:hAnsi="Bodoni MT Black" w:cs="Times New Roman"/>
          <w:b/>
          <w:bCs/>
          <w:color w:val="000000"/>
          <w:sz w:val="48"/>
          <w:szCs w:val="48"/>
          <w:bdr w:val="none" w:sz="0" w:space="0" w:color="auto" w:frame="1"/>
          <w:lang w:eastAsia="uk-UA"/>
        </w:rPr>
        <w:br/>
      </w:r>
      <w:r w:rsidRPr="00712876">
        <w:rPr>
          <w:rFonts w:ascii="Times New Roman" w:eastAsia="Times New Roman" w:hAnsi="Times New Roman" w:cs="Times New Roman"/>
          <w:b/>
          <w:bCs/>
          <w:color w:val="000000"/>
          <w:sz w:val="48"/>
          <w:szCs w:val="48"/>
          <w:lang w:eastAsia="uk-UA"/>
        </w:rPr>
        <w:t>ПРО</w:t>
      </w:r>
      <w:r w:rsidRPr="00712876">
        <w:rPr>
          <w:rFonts w:ascii="Bodoni MT Black" w:eastAsia="Times New Roman" w:hAnsi="Bodoni MT Black" w:cs="Times New Roman"/>
          <w:b/>
          <w:bCs/>
          <w:color w:val="000000"/>
          <w:sz w:val="48"/>
          <w:szCs w:val="48"/>
          <w:lang w:eastAsia="uk-UA"/>
        </w:rPr>
        <w:t> </w:t>
      </w:r>
      <w:r w:rsidRPr="00712876">
        <w:rPr>
          <w:rFonts w:ascii="Times New Roman" w:eastAsia="Times New Roman" w:hAnsi="Times New Roman" w:cs="Times New Roman"/>
          <w:b/>
          <w:bCs/>
          <w:color w:val="000000"/>
          <w:sz w:val="48"/>
          <w:szCs w:val="48"/>
          <w:lang w:eastAsia="uk-UA"/>
        </w:rPr>
        <w:t>ВНУТРІШНЮ</w:t>
      </w:r>
      <w:r w:rsidRPr="00712876">
        <w:rPr>
          <w:rFonts w:ascii="Bodoni MT Black" w:eastAsia="Times New Roman" w:hAnsi="Bodoni MT Black" w:cs="Times New Roman"/>
          <w:b/>
          <w:bCs/>
          <w:color w:val="000000"/>
          <w:sz w:val="48"/>
          <w:szCs w:val="48"/>
          <w:lang w:eastAsia="uk-UA"/>
        </w:rPr>
        <w:t> </w:t>
      </w:r>
      <w:r w:rsidRPr="00712876">
        <w:rPr>
          <w:rFonts w:ascii="Times New Roman" w:eastAsia="Times New Roman" w:hAnsi="Times New Roman" w:cs="Times New Roman"/>
          <w:b/>
          <w:bCs/>
          <w:color w:val="000000"/>
          <w:sz w:val="48"/>
          <w:szCs w:val="48"/>
          <w:lang w:eastAsia="uk-UA"/>
        </w:rPr>
        <w:t>СИСТЕМУ</w:t>
      </w:r>
      <w:r w:rsidRPr="00712876">
        <w:rPr>
          <w:rFonts w:ascii="Bodoni MT Black" w:eastAsia="Times New Roman" w:hAnsi="Bodoni MT Black" w:cs="Times New Roman"/>
          <w:b/>
          <w:bCs/>
          <w:color w:val="000000"/>
          <w:sz w:val="48"/>
          <w:szCs w:val="48"/>
          <w:bdr w:val="none" w:sz="0" w:space="0" w:color="auto" w:frame="1"/>
          <w:lang w:eastAsia="uk-UA"/>
        </w:rPr>
        <w:br/>
      </w:r>
      <w:r w:rsidRPr="00712876">
        <w:rPr>
          <w:rFonts w:ascii="Times New Roman" w:eastAsia="Times New Roman" w:hAnsi="Times New Roman" w:cs="Times New Roman"/>
          <w:b/>
          <w:bCs/>
          <w:color w:val="000000"/>
          <w:sz w:val="48"/>
          <w:szCs w:val="48"/>
          <w:lang w:eastAsia="uk-UA"/>
        </w:rPr>
        <w:t>ЗАБЕЗПЕЧЕННЯ</w:t>
      </w:r>
      <w:r w:rsidRPr="00712876">
        <w:rPr>
          <w:rFonts w:ascii="Bodoni MT Black" w:eastAsia="Times New Roman" w:hAnsi="Bodoni MT Black" w:cs="Times New Roman"/>
          <w:b/>
          <w:bCs/>
          <w:color w:val="000000"/>
          <w:sz w:val="48"/>
          <w:szCs w:val="48"/>
          <w:lang w:eastAsia="uk-UA"/>
        </w:rPr>
        <w:t> </w:t>
      </w:r>
      <w:r w:rsidRPr="00712876">
        <w:rPr>
          <w:rFonts w:ascii="Times New Roman" w:eastAsia="Times New Roman" w:hAnsi="Times New Roman" w:cs="Times New Roman"/>
          <w:b/>
          <w:bCs/>
          <w:color w:val="000000"/>
          <w:sz w:val="48"/>
          <w:szCs w:val="48"/>
          <w:lang w:eastAsia="uk-UA"/>
        </w:rPr>
        <w:t>ЯКОСТІ</w:t>
      </w:r>
      <w:r w:rsidRPr="00712876">
        <w:rPr>
          <w:rFonts w:ascii="Bodoni MT Black" w:eastAsia="Times New Roman" w:hAnsi="Bodoni MT Black" w:cs="Times New Roman"/>
          <w:b/>
          <w:bCs/>
          <w:color w:val="000000"/>
          <w:sz w:val="48"/>
          <w:szCs w:val="48"/>
          <w:lang w:eastAsia="uk-UA"/>
        </w:rPr>
        <w:t> </w:t>
      </w:r>
      <w:r w:rsidRPr="00712876">
        <w:rPr>
          <w:rFonts w:ascii="Times New Roman" w:eastAsia="Times New Roman" w:hAnsi="Times New Roman" w:cs="Times New Roman"/>
          <w:b/>
          <w:bCs/>
          <w:color w:val="000000"/>
          <w:sz w:val="48"/>
          <w:szCs w:val="48"/>
          <w:lang w:eastAsia="uk-UA"/>
        </w:rPr>
        <w:t>ОСВІТИ</w:t>
      </w:r>
      <w:r w:rsidRPr="00712876">
        <w:rPr>
          <w:rFonts w:ascii="Bodoni MT Black" w:eastAsia="Times New Roman" w:hAnsi="Bodoni MT Black" w:cs="Times New Roman"/>
          <w:b/>
          <w:bCs/>
          <w:color w:val="000000"/>
          <w:sz w:val="48"/>
          <w:szCs w:val="48"/>
          <w:bdr w:val="none" w:sz="0" w:space="0" w:color="auto" w:frame="1"/>
          <w:lang w:eastAsia="uk-UA"/>
        </w:rPr>
        <w:br/>
        <w:t> </w:t>
      </w:r>
      <w:r w:rsidR="005E0077">
        <w:rPr>
          <w:rFonts w:ascii="Times New Roman" w:eastAsia="Times New Roman" w:hAnsi="Times New Roman" w:cs="Times New Roman"/>
          <w:b/>
          <w:bCs/>
          <w:color w:val="000000"/>
          <w:sz w:val="48"/>
          <w:szCs w:val="48"/>
          <w:bdr w:val="none" w:sz="0" w:space="0" w:color="auto" w:frame="1"/>
          <w:lang w:eastAsia="uk-UA"/>
        </w:rPr>
        <w:t>Рівненсько</w:t>
      </w:r>
      <w:r w:rsidR="00B258D4">
        <w:rPr>
          <w:rFonts w:ascii="Times New Roman" w:eastAsia="Times New Roman" w:hAnsi="Times New Roman" w:cs="Times New Roman"/>
          <w:b/>
          <w:bCs/>
          <w:color w:val="000000"/>
          <w:sz w:val="48"/>
          <w:szCs w:val="48"/>
          <w:bdr w:val="none" w:sz="0" w:space="0" w:color="auto" w:frame="1"/>
          <w:lang w:eastAsia="uk-UA"/>
        </w:rPr>
        <w:t>го ліцею</w:t>
      </w:r>
      <w:r w:rsidR="005E0077">
        <w:rPr>
          <w:rFonts w:ascii="Times New Roman" w:eastAsia="Times New Roman" w:hAnsi="Times New Roman" w:cs="Times New Roman"/>
          <w:b/>
          <w:bCs/>
          <w:color w:val="000000"/>
          <w:sz w:val="48"/>
          <w:szCs w:val="48"/>
          <w:bdr w:val="none" w:sz="0" w:space="0" w:color="auto" w:frame="1"/>
          <w:lang w:eastAsia="uk-UA"/>
        </w:rPr>
        <w:t xml:space="preserve"> №27 </w:t>
      </w:r>
    </w:p>
    <w:p w:rsidR="005E0077" w:rsidRPr="00712876" w:rsidRDefault="005E0077" w:rsidP="005E0077">
      <w:pPr>
        <w:shd w:val="clear" w:color="auto" w:fill="F0F8FF"/>
        <w:spacing w:after="0" w:line="360" w:lineRule="atLeast"/>
        <w:jc w:val="center"/>
        <w:textAlignment w:val="baseline"/>
        <w:rPr>
          <w:rFonts w:ascii="Bodoni MT Black" w:eastAsia="Times New Roman" w:hAnsi="Bodoni MT Black" w:cs="Times New Roman"/>
          <w:b/>
          <w:bCs/>
          <w:color w:val="000000"/>
          <w:sz w:val="48"/>
          <w:szCs w:val="48"/>
          <w:bdr w:val="none" w:sz="0" w:space="0" w:color="auto" w:frame="1"/>
          <w:lang w:eastAsia="uk-UA"/>
        </w:rPr>
      </w:pPr>
      <w:r>
        <w:rPr>
          <w:rFonts w:ascii="Times New Roman" w:eastAsia="Times New Roman" w:hAnsi="Times New Roman" w:cs="Times New Roman"/>
          <w:b/>
          <w:bCs/>
          <w:color w:val="000000"/>
          <w:sz w:val="48"/>
          <w:szCs w:val="48"/>
          <w:bdr w:val="none" w:sz="0" w:space="0" w:color="auto" w:frame="1"/>
          <w:lang w:eastAsia="uk-UA"/>
        </w:rPr>
        <w:t>Рівненської міської ради</w:t>
      </w:r>
    </w:p>
    <w:p w:rsidR="00712876" w:rsidRPr="00712876" w:rsidRDefault="00712876" w:rsidP="00712876">
      <w:pPr>
        <w:shd w:val="clear" w:color="auto" w:fill="F0F8FF"/>
        <w:spacing w:after="0" w:line="360" w:lineRule="atLeast"/>
        <w:jc w:val="center"/>
        <w:textAlignment w:val="baseline"/>
        <w:rPr>
          <w:rFonts w:ascii="Times New Roman" w:eastAsia="Times New Roman" w:hAnsi="Times New Roman" w:cs="Times New Roman"/>
          <w:color w:val="000000"/>
          <w:sz w:val="27"/>
          <w:szCs w:val="27"/>
          <w:lang w:eastAsia="uk-UA"/>
        </w:rPr>
      </w:pPr>
      <w:r w:rsidRPr="00712876">
        <w:rPr>
          <w:rFonts w:ascii="Bodoni MT Black" w:eastAsia="Times New Roman" w:hAnsi="Bodoni MT Black" w:cs="Times New Roman"/>
          <w:b/>
          <w:bCs/>
          <w:color w:val="000000"/>
          <w:sz w:val="48"/>
          <w:szCs w:val="48"/>
          <w:bdr w:val="none" w:sz="0" w:space="0" w:color="auto" w:frame="1"/>
          <w:lang w:eastAsia="uk-UA"/>
        </w:rPr>
        <w:br/>
      </w:r>
      <w:r w:rsidRPr="00712876">
        <w:rPr>
          <w:rFonts w:ascii="Bodoni MT Black" w:eastAsia="Times New Roman" w:hAnsi="Bodoni MT Black" w:cs="Times New Roman"/>
          <w:b/>
          <w:bCs/>
          <w:color w:val="000000"/>
          <w:sz w:val="48"/>
          <w:szCs w:val="48"/>
          <w:bdr w:val="none" w:sz="0" w:space="0" w:color="auto" w:frame="1"/>
          <w:lang w:eastAsia="uk-UA"/>
        </w:rPr>
        <w:br/>
      </w:r>
    </w:p>
    <w:p w:rsidR="005E0077" w:rsidRDefault="00712876" w:rsidP="00712876">
      <w:pPr>
        <w:shd w:val="clear" w:color="auto" w:fill="F0F8FF"/>
        <w:spacing w:after="0" w:line="360" w:lineRule="atLeast"/>
        <w:textAlignment w:val="baseline"/>
        <w:rPr>
          <w:rFonts w:eastAsia="Times New Roman" w:cs="Times New Roman"/>
          <w:b/>
          <w:bCs/>
          <w:color w:val="000000"/>
          <w:sz w:val="28"/>
          <w:szCs w:val="28"/>
          <w:bdr w:val="none" w:sz="0" w:space="0" w:color="auto" w:frame="1"/>
          <w:lang w:eastAsia="uk-UA"/>
        </w:rPr>
      </w:pPr>
      <w:r w:rsidRPr="00712876">
        <w:rPr>
          <w:rFonts w:ascii="Bodoni MT Black" w:eastAsia="Times New Roman" w:hAnsi="Bodoni MT Black" w:cs="Times New Roman"/>
          <w:b/>
          <w:bCs/>
          <w:color w:val="000000"/>
          <w:sz w:val="48"/>
          <w:szCs w:val="48"/>
          <w:bdr w:val="none" w:sz="0" w:space="0" w:color="auto" w:frame="1"/>
          <w:lang w:eastAsia="uk-UA"/>
        </w:rPr>
        <w:br/>
      </w:r>
      <w:r w:rsidRPr="00712876">
        <w:rPr>
          <w:rFonts w:ascii="Bodoni MT Black" w:eastAsia="Times New Roman" w:hAnsi="Bodoni MT Black" w:cs="Times New Roman"/>
          <w:b/>
          <w:bCs/>
          <w:color w:val="000000"/>
          <w:sz w:val="28"/>
          <w:szCs w:val="28"/>
          <w:bdr w:val="none" w:sz="0" w:space="0" w:color="auto" w:frame="1"/>
          <w:lang w:eastAsia="uk-UA"/>
        </w:rPr>
        <w:br/>
      </w:r>
      <w:r w:rsidRPr="00712876">
        <w:rPr>
          <w:rFonts w:ascii="Bodoni MT Black" w:eastAsia="Times New Roman" w:hAnsi="Bodoni MT Black" w:cs="Times New Roman"/>
          <w:b/>
          <w:bCs/>
          <w:color w:val="000000"/>
          <w:sz w:val="28"/>
          <w:szCs w:val="28"/>
          <w:bdr w:val="none" w:sz="0" w:space="0" w:color="auto" w:frame="1"/>
          <w:lang w:eastAsia="uk-UA"/>
        </w:rPr>
        <w:br/>
      </w:r>
    </w:p>
    <w:p w:rsidR="005E0077" w:rsidRDefault="005E0077" w:rsidP="00712876">
      <w:pPr>
        <w:shd w:val="clear" w:color="auto" w:fill="F0F8FF"/>
        <w:spacing w:after="0" w:line="360" w:lineRule="atLeast"/>
        <w:textAlignment w:val="baseline"/>
        <w:rPr>
          <w:rFonts w:eastAsia="Times New Roman" w:cs="Times New Roman"/>
          <w:b/>
          <w:bCs/>
          <w:color w:val="000000"/>
          <w:sz w:val="28"/>
          <w:szCs w:val="28"/>
          <w:bdr w:val="none" w:sz="0" w:space="0" w:color="auto" w:frame="1"/>
          <w:lang w:eastAsia="uk-UA"/>
        </w:rPr>
      </w:pPr>
    </w:p>
    <w:p w:rsidR="005E0077" w:rsidRDefault="005E0077" w:rsidP="00712876">
      <w:pPr>
        <w:shd w:val="clear" w:color="auto" w:fill="F0F8FF"/>
        <w:spacing w:after="0" w:line="360" w:lineRule="atLeast"/>
        <w:textAlignment w:val="baseline"/>
        <w:rPr>
          <w:rFonts w:eastAsia="Times New Roman" w:cs="Times New Roman"/>
          <w:b/>
          <w:bCs/>
          <w:color w:val="000000"/>
          <w:sz w:val="28"/>
          <w:szCs w:val="28"/>
          <w:bdr w:val="none" w:sz="0" w:space="0" w:color="auto" w:frame="1"/>
          <w:lang w:eastAsia="uk-UA"/>
        </w:rPr>
      </w:pPr>
    </w:p>
    <w:p w:rsidR="005E0077" w:rsidRDefault="005E0077" w:rsidP="00712876">
      <w:pPr>
        <w:shd w:val="clear" w:color="auto" w:fill="F0F8FF"/>
        <w:spacing w:after="0" w:line="360" w:lineRule="atLeast"/>
        <w:textAlignment w:val="baseline"/>
        <w:rPr>
          <w:rFonts w:eastAsia="Times New Roman" w:cs="Times New Roman"/>
          <w:b/>
          <w:bCs/>
          <w:color w:val="000000"/>
          <w:sz w:val="28"/>
          <w:szCs w:val="28"/>
          <w:bdr w:val="none" w:sz="0" w:space="0" w:color="auto" w:frame="1"/>
          <w:lang w:eastAsia="uk-UA"/>
        </w:rPr>
      </w:pPr>
    </w:p>
    <w:p w:rsidR="00712876" w:rsidRPr="00712876" w:rsidRDefault="00712876" w:rsidP="00712876">
      <w:pPr>
        <w:shd w:val="clear" w:color="auto" w:fill="F0F8FF"/>
        <w:spacing w:after="0" w:line="360" w:lineRule="atLeast"/>
        <w:textAlignment w:val="baseline"/>
        <w:rPr>
          <w:rFonts w:ascii="Times New Roman" w:eastAsia="Times New Roman" w:hAnsi="Times New Roman" w:cs="Times New Roman"/>
          <w:color w:val="000000"/>
          <w:sz w:val="27"/>
          <w:szCs w:val="27"/>
          <w:lang w:eastAsia="uk-UA"/>
        </w:rPr>
      </w:pPr>
      <w:r w:rsidRPr="00712876">
        <w:rPr>
          <w:rFonts w:ascii="Bodoni MT Black" w:eastAsia="Times New Roman" w:hAnsi="Bodoni MT Black" w:cs="Times New Roman"/>
          <w:b/>
          <w:bCs/>
          <w:color w:val="000000"/>
          <w:sz w:val="28"/>
          <w:szCs w:val="28"/>
          <w:bdr w:val="none" w:sz="0" w:space="0" w:color="auto" w:frame="1"/>
          <w:lang w:eastAsia="uk-UA"/>
        </w:rPr>
        <w:br/>
      </w:r>
    </w:p>
    <w:p w:rsidR="00712876" w:rsidRPr="00712876" w:rsidRDefault="005E0077" w:rsidP="00712876">
      <w:pPr>
        <w:shd w:val="clear" w:color="auto" w:fill="F0F8FF"/>
        <w:spacing w:after="0" w:line="312" w:lineRule="atLeast"/>
        <w:jc w:val="center"/>
        <w:textAlignment w:val="baseline"/>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8"/>
          <w:szCs w:val="28"/>
          <w:lang w:eastAsia="uk-UA"/>
        </w:rPr>
        <w:t>Рівне</w:t>
      </w:r>
      <w:r w:rsidR="00712876" w:rsidRPr="00712876">
        <w:rPr>
          <w:rFonts w:ascii="Times New Roman" w:eastAsia="Times New Roman" w:hAnsi="Times New Roman" w:cs="Times New Roman"/>
          <w:b/>
          <w:bCs/>
          <w:color w:val="000000"/>
          <w:sz w:val="28"/>
          <w:szCs w:val="28"/>
          <w:lang w:eastAsia="uk-UA"/>
        </w:rPr>
        <w:t>- 202</w:t>
      </w:r>
      <w:r w:rsidR="00B258D4">
        <w:rPr>
          <w:rFonts w:ascii="Times New Roman" w:eastAsia="Times New Roman" w:hAnsi="Times New Roman" w:cs="Times New Roman"/>
          <w:b/>
          <w:bCs/>
          <w:color w:val="000000"/>
          <w:sz w:val="28"/>
          <w:szCs w:val="28"/>
          <w:lang w:eastAsia="uk-UA"/>
        </w:rPr>
        <w:t>3</w:t>
      </w:r>
      <w:r w:rsidR="00712876" w:rsidRPr="00712876">
        <w:rPr>
          <w:rFonts w:ascii="Times New Roman" w:eastAsia="Times New Roman" w:hAnsi="Times New Roman" w:cs="Times New Roman"/>
          <w:b/>
          <w:bCs/>
          <w:color w:val="000000"/>
          <w:sz w:val="28"/>
          <w:szCs w:val="28"/>
          <w:bdr w:val="none" w:sz="0" w:space="0" w:color="auto" w:frame="1"/>
          <w:lang w:eastAsia="uk-UA"/>
        </w:rPr>
        <w:br/>
      </w:r>
      <w:r w:rsidR="00712876" w:rsidRPr="00712876">
        <w:rPr>
          <w:rFonts w:ascii="Times New Roman" w:eastAsia="Times New Roman" w:hAnsi="Times New Roman" w:cs="Times New Roman"/>
          <w:b/>
          <w:bCs/>
          <w:color w:val="000000"/>
          <w:sz w:val="28"/>
          <w:szCs w:val="28"/>
          <w:bdr w:val="none" w:sz="0" w:space="0" w:color="auto" w:frame="1"/>
          <w:lang w:eastAsia="uk-UA"/>
        </w:rPr>
        <w:br/>
      </w:r>
      <w:r w:rsidR="00712876" w:rsidRPr="00712876">
        <w:rPr>
          <w:rFonts w:ascii="Times New Roman" w:eastAsia="Times New Roman" w:hAnsi="Times New Roman" w:cs="Times New Roman"/>
          <w:b/>
          <w:bCs/>
          <w:color w:val="000000"/>
          <w:sz w:val="28"/>
          <w:szCs w:val="28"/>
          <w:bdr w:val="none" w:sz="0" w:space="0" w:color="auto" w:frame="1"/>
          <w:lang w:eastAsia="uk-UA"/>
        </w:rPr>
        <w:br/>
      </w:r>
      <w:r w:rsidR="00712876" w:rsidRPr="00712876">
        <w:rPr>
          <w:rFonts w:ascii="Times New Roman" w:eastAsia="Times New Roman" w:hAnsi="Times New Roman" w:cs="Times New Roman"/>
          <w:b/>
          <w:bCs/>
          <w:color w:val="000000"/>
          <w:sz w:val="28"/>
          <w:szCs w:val="28"/>
          <w:bdr w:val="none" w:sz="0" w:space="0" w:color="auto" w:frame="1"/>
          <w:lang w:eastAsia="uk-UA"/>
        </w:rPr>
        <w:br/>
      </w:r>
      <w:r w:rsidR="00712876" w:rsidRPr="00712876">
        <w:rPr>
          <w:rFonts w:ascii="Times New Roman" w:eastAsia="Times New Roman" w:hAnsi="Times New Roman" w:cs="Times New Roman"/>
          <w:b/>
          <w:bCs/>
          <w:color w:val="000000"/>
          <w:sz w:val="28"/>
          <w:szCs w:val="28"/>
          <w:bdr w:val="none" w:sz="0" w:space="0" w:color="auto" w:frame="1"/>
          <w:lang w:eastAsia="uk-UA"/>
        </w:rPr>
        <w:br/>
      </w:r>
      <w:r w:rsidR="00712876" w:rsidRPr="00712876">
        <w:rPr>
          <w:rFonts w:ascii="Times New Roman" w:eastAsia="Times New Roman" w:hAnsi="Times New Roman" w:cs="Times New Roman"/>
          <w:b/>
          <w:bCs/>
          <w:color w:val="000000"/>
          <w:sz w:val="28"/>
          <w:szCs w:val="28"/>
          <w:bdr w:val="none" w:sz="0" w:space="0" w:color="auto" w:frame="1"/>
          <w:lang w:eastAsia="uk-UA"/>
        </w:rPr>
        <w:br/>
      </w:r>
      <w:r w:rsidR="00712876" w:rsidRPr="00712876">
        <w:rPr>
          <w:rFonts w:ascii="Times New Roman" w:eastAsia="Times New Roman" w:hAnsi="Times New Roman" w:cs="Times New Roman"/>
          <w:b/>
          <w:bCs/>
          <w:color w:val="000000"/>
          <w:sz w:val="28"/>
          <w:szCs w:val="28"/>
          <w:bdr w:val="none" w:sz="0" w:space="0" w:color="auto" w:frame="1"/>
          <w:lang w:eastAsia="uk-UA"/>
        </w:rPr>
        <w:lastRenderedPageBreak/>
        <w:br/>
      </w:r>
    </w:p>
    <w:p w:rsidR="00712876" w:rsidRPr="00712876" w:rsidRDefault="00712876" w:rsidP="00712876">
      <w:pPr>
        <w:shd w:val="clear" w:color="auto" w:fill="F0F8FF"/>
        <w:spacing w:after="0" w:line="312" w:lineRule="atLeast"/>
        <w:jc w:val="center"/>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w:t>
      </w:r>
    </w:p>
    <w:p w:rsidR="00712876" w:rsidRPr="00712876" w:rsidRDefault="00712876" w:rsidP="00712876">
      <w:pPr>
        <w:shd w:val="clear" w:color="auto" w:fill="F0F8FF"/>
        <w:spacing w:after="0" w:line="312" w:lineRule="atLeast"/>
        <w:jc w:val="center"/>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ЗМІСТ</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b/>
          <w:bCs/>
          <w:color w:val="000000"/>
          <w:sz w:val="28"/>
          <w:szCs w:val="28"/>
          <w:lang w:eastAsia="uk-UA"/>
        </w:rPr>
        <w:t>1. ЗАГАЛЬНІ  ПОЛОЖЕННЯ.</w:t>
      </w:r>
    </w:p>
    <w:p w:rsidR="00712876" w:rsidRPr="00712876" w:rsidRDefault="00712876" w:rsidP="00712876">
      <w:pPr>
        <w:shd w:val="clear" w:color="auto" w:fill="F0F8FF"/>
        <w:spacing w:after="0" w:line="312"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2.СИСТЕМА ВНУТРІШНЬОГО ЗАБЕЗПЕЧЕННЯ ЯКОСТІ ОСВІТНЬОЇ ДІЯЛЬНОСТІ ТА КОНТРОЛЬ ЗА ЇЇ ВИКОНАННЯМ</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2.1. Стратегія  та процедури забезпечення якості освіти.</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2.2. Система та механізми забезпечення академічної доброчесності.</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2.3. Критерії, правила і процедури оцінювання здобувачів освіти.</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2.4. Критерії, правила і процедури оцінювання педагогічної  діяльності педагогічних працівників.</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2.</w:t>
      </w:r>
      <w:r w:rsidR="007660B6">
        <w:rPr>
          <w:rFonts w:ascii="Times New Roman" w:eastAsia="Times New Roman" w:hAnsi="Times New Roman" w:cs="Times New Roman"/>
          <w:color w:val="000000"/>
          <w:sz w:val="28"/>
          <w:szCs w:val="28"/>
          <w:lang w:eastAsia="uk-UA"/>
        </w:rPr>
        <w:t>5</w:t>
      </w:r>
      <w:r w:rsidRPr="00712876">
        <w:rPr>
          <w:rFonts w:ascii="Times New Roman" w:eastAsia="Times New Roman" w:hAnsi="Times New Roman" w:cs="Times New Roman"/>
          <w:color w:val="000000"/>
          <w:sz w:val="28"/>
          <w:szCs w:val="28"/>
          <w:lang w:eastAsia="uk-UA"/>
        </w:rPr>
        <w:t>. Забезпечення наявності необхідних ресурсів для організації освітнього процесу, в тому числі для самостійної роботи здобувачів освіти.</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2.</w:t>
      </w:r>
      <w:r w:rsidR="007660B6">
        <w:rPr>
          <w:rFonts w:ascii="Times New Roman" w:eastAsia="Times New Roman" w:hAnsi="Times New Roman" w:cs="Times New Roman"/>
          <w:color w:val="000000"/>
          <w:sz w:val="28"/>
          <w:szCs w:val="28"/>
          <w:lang w:eastAsia="uk-UA"/>
        </w:rPr>
        <w:t>6</w:t>
      </w:r>
      <w:r w:rsidRPr="00712876">
        <w:rPr>
          <w:rFonts w:ascii="Times New Roman" w:eastAsia="Times New Roman" w:hAnsi="Times New Roman" w:cs="Times New Roman"/>
          <w:color w:val="000000"/>
          <w:sz w:val="28"/>
          <w:szCs w:val="28"/>
          <w:lang w:eastAsia="uk-UA"/>
        </w:rPr>
        <w:t>. Забезпечення наявності інформаційних систем для ефективного управління закладом освіти.</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2.</w:t>
      </w:r>
      <w:r w:rsidR="007660B6">
        <w:rPr>
          <w:rFonts w:ascii="Times New Roman" w:eastAsia="Times New Roman" w:hAnsi="Times New Roman" w:cs="Times New Roman"/>
          <w:color w:val="000000"/>
          <w:sz w:val="28"/>
          <w:szCs w:val="28"/>
          <w:lang w:eastAsia="uk-UA"/>
        </w:rPr>
        <w:t>7</w:t>
      </w:r>
      <w:r w:rsidRPr="00712876">
        <w:rPr>
          <w:rFonts w:ascii="Times New Roman" w:eastAsia="Times New Roman" w:hAnsi="Times New Roman" w:cs="Times New Roman"/>
          <w:color w:val="000000"/>
          <w:sz w:val="28"/>
          <w:szCs w:val="28"/>
          <w:lang w:eastAsia="uk-UA"/>
        </w:rPr>
        <w:t>. Інклюзивне освітнє середовище, універсальний дизайн та розумне пристосування.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3.МОНІТОРИНГ ЯКОСТІ  ОСВІТИ.</w:t>
      </w:r>
      <w:r w:rsidRPr="00712876">
        <w:rPr>
          <w:rFonts w:ascii="Times New Roman" w:eastAsia="Times New Roman" w:hAnsi="Times New Roman" w:cs="Times New Roman"/>
          <w:b/>
          <w:bCs/>
          <w:color w:val="000000"/>
          <w:sz w:val="28"/>
          <w:szCs w:val="28"/>
          <w:bdr w:val="none" w:sz="0" w:space="0" w:color="auto" w:frame="1"/>
          <w:lang w:eastAsia="uk-UA"/>
        </w:rPr>
        <w:br/>
        <w:t>4.НОРМАТИВНА БАЗА.</w:t>
      </w:r>
      <w:r w:rsidRPr="00712876">
        <w:rPr>
          <w:rFonts w:ascii="Times New Roman" w:eastAsia="Times New Roman" w:hAnsi="Times New Roman" w:cs="Times New Roman"/>
          <w:b/>
          <w:bCs/>
          <w:color w:val="000000"/>
          <w:sz w:val="28"/>
          <w:szCs w:val="28"/>
          <w:bdr w:val="none" w:sz="0" w:space="0" w:color="auto" w:frame="1"/>
          <w:lang w:eastAsia="uk-UA"/>
        </w:rPr>
        <w:br/>
      </w:r>
      <w:r w:rsidRPr="00712876">
        <w:rPr>
          <w:rFonts w:ascii="Times New Roman" w:eastAsia="Times New Roman" w:hAnsi="Times New Roman" w:cs="Times New Roman"/>
          <w:b/>
          <w:bCs/>
          <w:color w:val="000000"/>
          <w:sz w:val="28"/>
          <w:szCs w:val="28"/>
          <w:bdr w:val="none" w:sz="0" w:space="0" w:color="auto" w:frame="1"/>
          <w:lang w:eastAsia="uk-UA"/>
        </w:rPr>
        <w:br/>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712876">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D12EA1">
      <w:pPr>
        <w:shd w:val="clear" w:color="auto" w:fill="F0F8FF"/>
        <w:spacing w:after="0" w:line="312"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t> </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lastRenderedPageBreak/>
        <w:t>І. Загальні положення</w:t>
      </w:r>
      <w:r w:rsidRPr="00712876">
        <w:rPr>
          <w:rFonts w:ascii="Times New Roman" w:eastAsia="Times New Roman" w:hAnsi="Times New Roman" w:cs="Times New Roman"/>
          <w:color w:val="000000"/>
          <w:sz w:val="28"/>
          <w:szCs w:val="28"/>
          <w:bdr w:val="none" w:sz="0" w:space="0" w:color="auto" w:frame="1"/>
          <w:lang w:eastAsia="uk-UA"/>
        </w:rPr>
        <w:br/>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1.1. Положення про внутрішню систему забезпечення якості освіти в </w:t>
      </w:r>
      <w:r w:rsidR="005D2C45">
        <w:rPr>
          <w:rFonts w:ascii="Times New Roman" w:eastAsia="Times New Roman" w:hAnsi="Times New Roman" w:cs="Times New Roman"/>
          <w:color w:val="000000"/>
          <w:sz w:val="28"/>
          <w:szCs w:val="28"/>
          <w:lang w:eastAsia="uk-UA"/>
        </w:rPr>
        <w:t>Рівненськ</w:t>
      </w:r>
      <w:r w:rsidR="00B258D4">
        <w:rPr>
          <w:rFonts w:ascii="Times New Roman" w:eastAsia="Times New Roman" w:hAnsi="Times New Roman" w:cs="Times New Roman"/>
          <w:color w:val="000000"/>
          <w:sz w:val="28"/>
          <w:szCs w:val="28"/>
          <w:lang w:eastAsia="uk-UA"/>
        </w:rPr>
        <w:t>ому ліцеї</w:t>
      </w:r>
      <w:r w:rsidRPr="00712876">
        <w:rPr>
          <w:rFonts w:ascii="Times New Roman" w:eastAsia="Times New Roman" w:hAnsi="Times New Roman" w:cs="Times New Roman"/>
          <w:color w:val="000000"/>
          <w:sz w:val="28"/>
          <w:szCs w:val="28"/>
          <w:lang w:eastAsia="uk-UA"/>
        </w:rPr>
        <w:t xml:space="preserve"> </w:t>
      </w:r>
      <w:r w:rsidR="005D2C45">
        <w:rPr>
          <w:rFonts w:ascii="Times New Roman" w:eastAsia="Times New Roman" w:hAnsi="Times New Roman" w:cs="Times New Roman"/>
          <w:color w:val="000000"/>
          <w:sz w:val="28"/>
          <w:szCs w:val="28"/>
          <w:lang w:eastAsia="uk-UA"/>
        </w:rPr>
        <w:t xml:space="preserve">№27 </w:t>
      </w:r>
      <w:r w:rsidRPr="00712876">
        <w:rPr>
          <w:rFonts w:ascii="Times New Roman" w:eastAsia="Times New Roman" w:hAnsi="Times New Roman" w:cs="Times New Roman"/>
          <w:color w:val="000000"/>
          <w:sz w:val="28"/>
          <w:szCs w:val="28"/>
          <w:lang w:eastAsia="uk-UA"/>
        </w:rPr>
        <w:t>(далі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1.2. Терміни та їх визначення, що вживаються в Положенні: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w:t>
      </w:r>
      <w:proofErr w:type="spellStart"/>
      <w:r w:rsidRPr="00712876">
        <w:rPr>
          <w:rFonts w:ascii="Times New Roman" w:eastAsia="Times New Roman" w:hAnsi="Times New Roman" w:cs="Times New Roman"/>
          <w:color w:val="000000"/>
          <w:sz w:val="28"/>
          <w:szCs w:val="28"/>
          <w:lang w:eastAsia="uk-UA"/>
        </w:rPr>
        <w:t>Поло́ження</w:t>
      </w:r>
      <w:proofErr w:type="spellEnd"/>
      <w:r w:rsidRPr="00712876">
        <w:rPr>
          <w:rFonts w:ascii="Times New Roman" w:eastAsia="Times New Roman" w:hAnsi="Times New Roman" w:cs="Times New Roman"/>
          <w:color w:val="000000"/>
          <w:sz w:val="28"/>
          <w:szCs w:val="28"/>
          <w:lang w:eastAsia="uk-UA"/>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Стратегія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Процедура – офіційно встановлений чи узвичаєний порядок здійснення, виконання або оформлення чого-небудь.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Механізм – комплексний процес, спосіб організації.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Критерії – вимоги для визначення або оцінки людини, предмета, явища (або: ознака, на підставі якої виробляється оцінка);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Правило – вимога для виконання якихось умов всіма учасниками якої-небудь дії.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Інструмент – засіб, спосіб для досягнення чогось.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Моніторинг якості освіти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 наукових (творчих) досягнень;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 відтворення опублікованих текстів (оприлюднених творів мистецтва) інших авторів без зазначення авторства;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Фабрикація - вигадування даних чи фактів, що використовуються в освітньому процесі;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Обман - надання завідомо неправдивої інформації щодо власної освітньої </w:t>
      </w:r>
      <w:r w:rsidRPr="00712876">
        <w:rPr>
          <w:rFonts w:ascii="Times New Roman" w:eastAsia="Times New Roman" w:hAnsi="Times New Roman" w:cs="Times New Roman"/>
          <w:color w:val="000000"/>
          <w:sz w:val="28"/>
          <w:szCs w:val="28"/>
          <w:lang w:eastAsia="uk-UA"/>
        </w:rPr>
        <w:lastRenderedPageBreak/>
        <w:t>діяльності чи організації освітнього процесу;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Необ’єктивне оцінювання - свідоме завищення або заниження оцінки результатів навчання здобувачів освіти, несвоєчасні записи в класних журналах результатів оцінювання;</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1.3. Колегіальним органом управління </w:t>
      </w:r>
      <w:r w:rsidR="00382BC1">
        <w:rPr>
          <w:rFonts w:ascii="Times New Roman" w:eastAsia="Times New Roman" w:hAnsi="Times New Roman" w:cs="Times New Roman"/>
          <w:color w:val="000000"/>
          <w:sz w:val="28"/>
          <w:szCs w:val="28"/>
          <w:lang w:eastAsia="uk-UA"/>
        </w:rPr>
        <w:t>Рівненсько</w:t>
      </w:r>
      <w:r w:rsidR="00B258D4">
        <w:rPr>
          <w:rFonts w:ascii="Times New Roman" w:eastAsia="Times New Roman" w:hAnsi="Times New Roman" w:cs="Times New Roman"/>
          <w:color w:val="000000"/>
          <w:sz w:val="28"/>
          <w:szCs w:val="28"/>
          <w:lang w:eastAsia="uk-UA"/>
        </w:rPr>
        <w:t xml:space="preserve">го ліцею </w:t>
      </w:r>
      <w:r w:rsidR="007660B6">
        <w:rPr>
          <w:rFonts w:ascii="Times New Roman" w:eastAsia="Times New Roman" w:hAnsi="Times New Roman" w:cs="Times New Roman"/>
          <w:color w:val="000000"/>
          <w:sz w:val="28"/>
          <w:szCs w:val="28"/>
          <w:lang w:eastAsia="uk-UA"/>
        </w:rPr>
        <w:t>№</w:t>
      </w:r>
      <w:r w:rsidR="00B258D4">
        <w:rPr>
          <w:rFonts w:ascii="Times New Roman" w:eastAsia="Times New Roman" w:hAnsi="Times New Roman" w:cs="Times New Roman"/>
          <w:color w:val="000000"/>
          <w:sz w:val="28"/>
          <w:szCs w:val="28"/>
          <w:lang w:eastAsia="uk-UA"/>
        </w:rPr>
        <w:t>27</w:t>
      </w:r>
      <w:r w:rsidRPr="00712876">
        <w:rPr>
          <w:rFonts w:ascii="Times New Roman" w:eastAsia="Times New Roman" w:hAnsi="Times New Roman" w:cs="Times New Roman"/>
          <w:color w:val="000000"/>
          <w:sz w:val="28"/>
          <w:szCs w:val="28"/>
          <w:lang w:eastAsia="uk-UA"/>
        </w:rPr>
        <w:t>, який визначає, затверджує систему, стратегію та процедури внутрішнього забезпечення якості освіти, є педагогічна рада.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1.4. Внутрішня система забезпечення якості освіти в закладі включає: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стратегію та процедури забезпечення якості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систему та механізми забезпечення академічної доброчесності;</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критерії, правила і процедури оцінювання здобувачів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критерії, правила і процедури оцінювання педагогічної діяльності педагогічних працівників;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забезпечення наявності інформаційних систем для ефективного управління закладом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створення в закладі освіти інклюзивного освітнього середовища та розумного пристосування;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здійснення моніторингу та періодичного перегляду освітніх програм;</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щорічне оцінювання здобувачів загальної середньої освіти, педагогічних працівників школи та регулярне оприлюднення результатів таких оцінювань на офіційному веб-сайті;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забезпечення підвищення кваліфікації педагогічних працівників;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забезпечення наявності необхідних ресурсів для організації освітнього процесу;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забезпечення наявності інформаційних систем для ефективного управління освітнім процесом;</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забезпечення публічності інформації про освітні програми;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 забезпечення ефективної системи та механізмів академічної доброчесності працівників </w:t>
      </w:r>
      <w:r w:rsidR="00037D42">
        <w:rPr>
          <w:rFonts w:ascii="Times New Roman" w:eastAsia="Times New Roman" w:hAnsi="Times New Roman" w:cs="Times New Roman"/>
          <w:color w:val="000000"/>
          <w:sz w:val="28"/>
          <w:szCs w:val="28"/>
          <w:lang w:eastAsia="uk-UA"/>
        </w:rPr>
        <w:t xml:space="preserve">ліцею </w:t>
      </w:r>
      <w:r w:rsidRPr="00712876">
        <w:rPr>
          <w:rFonts w:ascii="Times New Roman" w:eastAsia="Times New Roman" w:hAnsi="Times New Roman" w:cs="Times New Roman"/>
          <w:color w:val="000000"/>
          <w:sz w:val="28"/>
          <w:szCs w:val="28"/>
          <w:lang w:eastAsia="uk-UA"/>
        </w:rPr>
        <w:t>і здобувачів освіти;</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інші процедури і заходи</w:t>
      </w:r>
      <w:r w:rsidR="00037D42">
        <w:rPr>
          <w:rFonts w:ascii="Times New Roman" w:eastAsia="Times New Roman" w:hAnsi="Times New Roman" w:cs="Times New Roman"/>
          <w:color w:val="000000"/>
          <w:sz w:val="28"/>
          <w:szCs w:val="28"/>
          <w:lang w:eastAsia="uk-UA"/>
        </w:rPr>
        <w:t>.</w:t>
      </w:r>
      <w:r w:rsidRPr="00712876">
        <w:rPr>
          <w:rFonts w:ascii="Times New Roman" w:eastAsia="Times New Roman" w:hAnsi="Times New Roman" w:cs="Times New Roman"/>
          <w:b/>
          <w:bCs/>
          <w:color w:val="000000"/>
          <w:sz w:val="28"/>
          <w:szCs w:val="28"/>
          <w:lang w:eastAsia="uk-UA"/>
        </w:rPr>
        <w:t> </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2.СИСТЕМА ВНУТРІШНЬОГО ЗАБЕЗПЕЧЕННЯ ЯКОСТІ ОСВІТНЬОЇ ДІЯЛЬНОСТІ ТА КОНТРОЛЬ ЗА ЇЇ ВИКОНАННЯМ</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2.1. Стратегія та процедури забезпечення якості освіти</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Стратегія та процедура забезпечення якості освіти в </w:t>
      </w:r>
      <w:r w:rsidR="0082774A">
        <w:rPr>
          <w:rFonts w:ascii="Times New Roman" w:eastAsia="Times New Roman" w:hAnsi="Times New Roman" w:cs="Times New Roman"/>
          <w:color w:val="000000"/>
          <w:sz w:val="28"/>
          <w:szCs w:val="28"/>
          <w:lang w:eastAsia="uk-UA"/>
        </w:rPr>
        <w:t>Рівне</w:t>
      </w:r>
      <w:r w:rsidR="00B258D4">
        <w:rPr>
          <w:rFonts w:ascii="Times New Roman" w:eastAsia="Times New Roman" w:hAnsi="Times New Roman" w:cs="Times New Roman"/>
          <w:color w:val="000000"/>
          <w:sz w:val="28"/>
          <w:szCs w:val="28"/>
          <w:lang w:eastAsia="uk-UA"/>
        </w:rPr>
        <w:t>нському ліцеї</w:t>
      </w:r>
      <w:r w:rsidRPr="00712876">
        <w:rPr>
          <w:rFonts w:ascii="Times New Roman" w:eastAsia="Times New Roman" w:hAnsi="Times New Roman" w:cs="Times New Roman"/>
          <w:color w:val="000000"/>
          <w:sz w:val="28"/>
          <w:szCs w:val="28"/>
          <w:lang w:eastAsia="uk-UA"/>
        </w:rPr>
        <w:t> </w:t>
      </w:r>
      <w:r w:rsidR="0082774A">
        <w:rPr>
          <w:rFonts w:ascii="Times New Roman" w:eastAsia="Times New Roman" w:hAnsi="Times New Roman" w:cs="Times New Roman"/>
          <w:color w:val="000000"/>
          <w:sz w:val="28"/>
          <w:szCs w:val="28"/>
          <w:lang w:eastAsia="uk-UA"/>
        </w:rPr>
        <w:t>№27</w:t>
      </w:r>
      <w:r w:rsidRPr="00712876">
        <w:rPr>
          <w:rFonts w:ascii="Times New Roman" w:eastAsia="Times New Roman" w:hAnsi="Times New Roman" w:cs="Times New Roman"/>
          <w:color w:val="000000"/>
          <w:sz w:val="28"/>
          <w:szCs w:val="28"/>
          <w:lang w:eastAsia="uk-UA"/>
        </w:rPr>
        <w:t xml:space="preserve"> базується на </w:t>
      </w:r>
      <w:r w:rsidR="00B258D4">
        <w:rPr>
          <w:rFonts w:ascii="Times New Roman" w:eastAsia="Times New Roman" w:hAnsi="Times New Roman" w:cs="Times New Roman"/>
          <w:color w:val="000000"/>
          <w:sz w:val="28"/>
          <w:szCs w:val="28"/>
          <w:lang w:eastAsia="uk-UA"/>
        </w:rPr>
        <w:t>так</w:t>
      </w:r>
      <w:r w:rsidRPr="00712876">
        <w:rPr>
          <w:rFonts w:ascii="Times New Roman" w:eastAsia="Times New Roman" w:hAnsi="Times New Roman" w:cs="Times New Roman"/>
          <w:color w:val="000000"/>
          <w:sz w:val="28"/>
          <w:szCs w:val="28"/>
          <w:lang w:eastAsia="uk-UA"/>
        </w:rPr>
        <w:t>их принципах: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 процесного підходу</w:t>
      </w:r>
      <w:r w:rsidRPr="00712876">
        <w:rPr>
          <w:rFonts w:ascii="Times New Roman" w:eastAsia="Times New Roman" w:hAnsi="Times New Roman" w:cs="Times New Roman"/>
          <w:color w:val="000000"/>
          <w:sz w:val="28"/>
          <w:szCs w:val="28"/>
          <w:lang w:eastAsia="uk-UA"/>
        </w:rPr>
        <w:t xml:space="preserve">, що розглядає діяльність закладу як сукупність освітніх процесів, які спрямовані на реалізацію визначених </w:t>
      </w:r>
      <w:r w:rsidR="00037D42">
        <w:rPr>
          <w:rFonts w:ascii="Times New Roman" w:eastAsia="Times New Roman" w:hAnsi="Times New Roman" w:cs="Times New Roman"/>
          <w:color w:val="000000"/>
          <w:sz w:val="28"/>
          <w:szCs w:val="28"/>
          <w:lang w:eastAsia="uk-UA"/>
        </w:rPr>
        <w:t>ліцеєм</w:t>
      </w:r>
      <w:r w:rsidRPr="00712876">
        <w:rPr>
          <w:rFonts w:ascii="Times New Roman" w:eastAsia="Times New Roman" w:hAnsi="Times New Roman" w:cs="Times New Roman"/>
          <w:color w:val="000000"/>
          <w:sz w:val="28"/>
          <w:szCs w:val="28"/>
          <w:lang w:eastAsia="uk-UA"/>
        </w:rPr>
        <w:t xml:space="preserve"> стратегічних цілей, при цьому управління якістю освітніх послуг реалізується через функції планування, організації, мотивації та контролю;</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lastRenderedPageBreak/>
        <w:t>- </w:t>
      </w:r>
      <w:r w:rsidRPr="00712876">
        <w:rPr>
          <w:rFonts w:ascii="Times New Roman" w:eastAsia="Times New Roman" w:hAnsi="Times New Roman" w:cs="Times New Roman"/>
          <w:b/>
          <w:bCs/>
          <w:color w:val="000000"/>
          <w:sz w:val="28"/>
          <w:szCs w:val="28"/>
          <w:lang w:eastAsia="uk-UA"/>
        </w:rPr>
        <w:t>цілісності</w:t>
      </w:r>
      <w:r w:rsidRPr="00712876">
        <w:rPr>
          <w:rFonts w:ascii="Times New Roman" w:eastAsia="Times New Roman" w:hAnsi="Times New Roman" w:cs="Times New Roman"/>
          <w:color w:val="000000"/>
          <w:sz w:val="28"/>
          <w:szCs w:val="28"/>
          <w:lang w:eastAsia="uk-UA"/>
        </w:rPr>
        <w:t>, який вимагає єдності впливів освітньої діяльності, їх підпорядкованості, визначеній меті якості освітнього процесу;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b/>
          <w:bCs/>
          <w:color w:val="000000"/>
          <w:sz w:val="28"/>
          <w:szCs w:val="28"/>
          <w:lang w:eastAsia="uk-UA"/>
        </w:rPr>
        <w:t> безперервності</w:t>
      </w:r>
      <w:r w:rsidRPr="00712876">
        <w:rPr>
          <w:rFonts w:ascii="Times New Roman" w:eastAsia="Times New Roman" w:hAnsi="Times New Roman" w:cs="Times New Roman"/>
          <w:color w:val="000000"/>
          <w:sz w:val="28"/>
          <w:szCs w:val="28"/>
          <w:lang w:eastAsia="uk-UA"/>
        </w:rPr>
        <w:t>, що свідчить про необхідність постійної реалізації суб’єктами освітньої діяльності на різних етапах процесу підготовки випускника закладу;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b/>
          <w:bCs/>
          <w:color w:val="000000"/>
          <w:sz w:val="28"/>
          <w:szCs w:val="28"/>
          <w:lang w:eastAsia="uk-UA"/>
        </w:rPr>
        <w:t> розвитку</w:t>
      </w:r>
      <w:r w:rsidRPr="00712876">
        <w:rPr>
          <w:rFonts w:ascii="Times New Roman" w:eastAsia="Times New Roman" w:hAnsi="Times New Roman" w:cs="Times New Roman"/>
          <w:color w:val="000000"/>
          <w:sz w:val="28"/>
          <w:szCs w:val="28"/>
          <w:lang w:eastAsia="uk-UA"/>
        </w:rPr>
        <w:t>,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b/>
          <w:bCs/>
          <w:color w:val="000000"/>
          <w:sz w:val="28"/>
          <w:szCs w:val="28"/>
          <w:lang w:eastAsia="uk-UA"/>
        </w:rPr>
        <w:t> партнерства</w:t>
      </w:r>
      <w:r w:rsidRPr="00712876">
        <w:rPr>
          <w:rFonts w:ascii="Times New Roman" w:eastAsia="Times New Roman" w:hAnsi="Times New Roman" w:cs="Times New Roman"/>
          <w:color w:val="000000"/>
          <w:sz w:val="28"/>
          <w:szCs w:val="28"/>
          <w:lang w:eastAsia="uk-UA"/>
        </w:rPr>
        <w:t>,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b/>
          <w:bCs/>
          <w:color w:val="000000"/>
          <w:sz w:val="28"/>
          <w:szCs w:val="28"/>
          <w:lang w:eastAsia="uk-UA"/>
        </w:rPr>
        <w:t>відповідност</w:t>
      </w:r>
      <w:r w:rsidRPr="00712876">
        <w:rPr>
          <w:rFonts w:ascii="Times New Roman" w:eastAsia="Times New Roman" w:hAnsi="Times New Roman" w:cs="Times New Roman"/>
          <w:color w:val="000000"/>
          <w:sz w:val="28"/>
          <w:szCs w:val="28"/>
          <w:lang w:eastAsia="uk-UA"/>
        </w:rPr>
        <w:t>і Державним стандартам загальної середньої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відповідальності за забезпечення якості освіти та якості освітньої діяльності;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здійснення </w:t>
      </w:r>
      <w:r w:rsidRPr="00712876">
        <w:rPr>
          <w:rFonts w:ascii="Times New Roman" w:eastAsia="Times New Roman" w:hAnsi="Times New Roman" w:cs="Times New Roman"/>
          <w:b/>
          <w:bCs/>
          <w:color w:val="000000"/>
          <w:sz w:val="28"/>
          <w:szCs w:val="28"/>
          <w:lang w:eastAsia="uk-UA"/>
        </w:rPr>
        <w:t>обґрунтованого моніторингу</w:t>
      </w:r>
      <w:r w:rsidRPr="00712876">
        <w:rPr>
          <w:rFonts w:ascii="Times New Roman" w:eastAsia="Times New Roman" w:hAnsi="Times New Roman" w:cs="Times New Roman"/>
          <w:color w:val="000000"/>
          <w:sz w:val="28"/>
          <w:szCs w:val="28"/>
          <w:lang w:eastAsia="uk-UA"/>
        </w:rPr>
        <w:t> якості;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b/>
          <w:bCs/>
          <w:color w:val="000000"/>
          <w:sz w:val="28"/>
          <w:szCs w:val="28"/>
          <w:lang w:eastAsia="uk-UA"/>
        </w:rPr>
        <w:t>готовності</w:t>
      </w:r>
      <w:r w:rsidRPr="00712876">
        <w:rPr>
          <w:rFonts w:ascii="Times New Roman" w:eastAsia="Times New Roman" w:hAnsi="Times New Roman" w:cs="Times New Roman"/>
          <w:color w:val="000000"/>
          <w:sz w:val="28"/>
          <w:szCs w:val="28"/>
          <w:lang w:eastAsia="uk-UA"/>
        </w:rPr>
        <w:t> суб’єктів освітньої діяльності до ефективних </w:t>
      </w:r>
      <w:r w:rsidRPr="00037D42">
        <w:rPr>
          <w:rFonts w:ascii="Times New Roman" w:eastAsia="Times New Roman" w:hAnsi="Times New Roman" w:cs="Times New Roman"/>
          <w:bCs/>
          <w:color w:val="000000"/>
          <w:sz w:val="28"/>
          <w:szCs w:val="28"/>
          <w:lang w:eastAsia="uk-UA"/>
        </w:rPr>
        <w:t>змін</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b/>
          <w:bCs/>
          <w:color w:val="000000"/>
          <w:sz w:val="28"/>
          <w:szCs w:val="28"/>
          <w:lang w:eastAsia="uk-UA"/>
        </w:rPr>
        <w:t>відкритості </w:t>
      </w:r>
      <w:r w:rsidRPr="00712876">
        <w:rPr>
          <w:rFonts w:ascii="Times New Roman" w:eastAsia="Times New Roman" w:hAnsi="Times New Roman" w:cs="Times New Roman"/>
          <w:color w:val="000000"/>
          <w:sz w:val="28"/>
          <w:szCs w:val="28"/>
          <w:lang w:eastAsia="uk-UA"/>
        </w:rPr>
        <w:t>інформації на всіх етапах забезпечення якості та прозорості процедур системи забезпечення якості освітньої діяльності.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Стратегія (політика) та процедури забезпечення якості освіти передбачають здійснення таких процедур і заходів: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удосконалення планування освітньої діяльності;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підвищення якості знань здобувачів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посилення кадрового потенціалу закладу освіти та підвищення кваліфікації педагогічних працівників;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забезпечення наявності необхідних ресурсів для організації освітнього процесу та підтримки здобувачів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розвиток інформаційних систем з метою підвищення ефективності управління освітнім процесом;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забезпечення публічності інформації про діяльність </w:t>
      </w:r>
      <w:r w:rsidR="00037D42">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створення системи запобігання та виявлення академічної </w:t>
      </w:r>
      <w:proofErr w:type="spellStart"/>
      <w:r w:rsidRPr="00712876">
        <w:rPr>
          <w:rFonts w:ascii="Times New Roman" w:eastAsia="Times New Roman" w:hAnsi="Times New Roman" w:cs="Times New Roman"/>
          <w:color w:val="000000"/>
          <w:sz w:val="28"/>
          <w:szCs w:val="28"/>
          <w:lang w:eastAsia="uk-UA"/>
        </w:rPr>
        <w:t>недоброчесності</w:t>
      </w:r>
      <w:proofErr w:type="spellEnd"/>
      <w:r w:rsidRPr="00712876">
        <w:rPr>
          <w:rFonts w:ascii="Times New Roman" w:eastAsia="Times New Roman" w:hAnsi="Times New Roman" w:cs="Times New Roman"/>
          <w:color w:val="000000"/>
          <w:sz w:val="28"/>
          <w:szCs w:val="28"/>
          <w:lang w:eastAsia="uk-UA"/>
        </w:rPr>
        <w:t xml:space="preserve"> в діяльності педагогічних працівників та здобувачів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Основними напрямками політики із забезпечення якості освітньої діяльності в закладі освіти є: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якість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рівень професійної компетентності педагогічних працівників і забезпечення їх вмотивованості до підвищення якості освітньої діяльності;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якість реалізації освітніх програм, вдосконалення змісту, форм та методів освітньої діяльності та підвищення рівня об’єктивності оцінювання.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Механізм функціонування системи забезпечення якості освіти в </w:t>
      </w:r>
      <w:r w:rsidR="0082774A">
        <w:rPr>
          <w:rFonts w:ascii="Times New Roman" w:eastAsia="Times New Roman" w:hAnsi="Times New Roman" w:cs="Times New Roman"/>
          <w:color w:val="000000"/>
          <w:sz w:val="28"/>
          <w:szCs w:val="28"/>
          <w:lang w:eastAsia="uk-UA"/>
        </w:rPr>
        <w:t>Рівненськ</w:t>
      </w:r>
      <w:r w:rsidR="00B258D4">
        <w:rPr>
          <w:rFonts w:ascii="Times New Roman" w:eastAsia="Times New Roman" w:hAnsi="Times New Roman" w:cs="Times New Roman"/>
          <w:color w:val="000000"/>
          <w:sz w:val="28"/>
          <w:szCs w:val="28"/>
          <w:lang w:eastAsia="uk-UA"/>
        </w:rPr>
        <w:t>ому ліцеї</w:t>
      </w:r>
      <w:r w:rsidR="0082774A">
        <w:rPr>
          <w:rFonts w:ascii="Times New Roman" w:eastAsia="Times New Roman" w:hAnsi="Times New Roman" w:cs="Times New Roman"/>
          <w:color w:val="000000"/>
          <w:sz w:val="28"/>
          <w:szCs w:val="28"/>
          <w:lang w:eastAsia="uk-UA"/>
        </w:rPr>
        <w:t xml:space="preserve"> №27</w:t>
      </w:r>
      <w:r w:rsidRPr="00712876">
        <w:rPr>
          <w:rFonts w:ascii="Times New Roman" w:eastAsia="Times New Roman" w:hAnsi="Times New Roman" w:cs="Times New Roman"/>
          <w:color w:val="000000"/>
          <w:sz w:val="28"/>
          <w:szCs w:val="28"/>
          <w:lang w:eastAsia="uk-UA"/>
        </w:rPr>
        <w:t xml:space="preserve"> включає послідовну підготовку та практичну реалізацію наступних етапів управління: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lastRenderedPageBreak/>
        <w:t>– контроль (розробка процедур вимірювання та зіставлення отриманих результатів зі стандартами);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Система контролю якості освітнього процесу в закладі включає: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Самооцінку ефективності діяльності із забезпечення якості;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Контроль якості результатів навчання та об’єктивності оцінювання;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Контроль якості реалізації навчальних (освітніх) програм.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Критеріями ефективності внутрішньої системи забезпечення якості освіти в </w:t>
      </w:r>
      <w:r w:rsidR="0082774A">
        <w:rPr>
          <w:rFonts w:ascii="Times New Roman" w:eastAsia="Times New Roman" w:hAnsi="Times New Roman" w:cs="Times New Roman"/>
          <w:color w:val="000000"/>
          <w:sz w:val="28"/>
          <w:szCs w:val="28"/>
          <w:lang w:eastAsia="uk-UA"/>
        </w:rPr>
        <w:t>Рівненськ</w:t>
      </w:r>
      <w:r w:rsidR="00B258D4">
        <w:rPr>
          <w:rFonts w:ascii="Times New Roman" w:eastAsia="Times New Roman" w:hAnsi="Times New Roman" w:cs="Times New Roman"/>
          <w:color w:val="000000"/>
          <w:sz w:val="28"/>
          <w:szCs w:val="28"/>
          <w:lang w:eastAsia="uk-UA"/>
        </w:rPr>
        <w:t>ому ліцеї</w:t>
      </w:r>
      <w:r w:rsidR="0082774A">
        <w:rPr>
          <w:rFonts w:ascii="Times New Roman" w:eastAsia="Times New Roman" w:hAnsi="Times New Roman" w:cs="Times New Roman"/>
          <w:color w:val="000000"/>
          <w:sz w:val="28"/>
          <w:szCs w:val="28"/>
          <w:lang w:eastAsia="uk-UA"/>
        </w:rPr>
        <w:t xml:space="preserve"> №27</w:t>
      </w:r>
      <w:r w:rsidRPr="00712876">
        <w:rPr>
          <w:rFonts w:ascii="Times New Roman" w:eastAsia="Times New Roman" w:hAnsi="Times New Roman" w:cs="Times New Roman"/>
          <w:color w:val="000000"/>
          <w:sz w:val="28"/>
          <w:szCs w:val="28"/>
          <w:lang w:eastAsia="uk-UA"/>
        </w:rPr>
        <w:t> є: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1. Досягнення здобувачів освіти, показники результатів їх навчання.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2.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3. Якісний склад та ефективність роботи педагогічних працівників.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4. Показник наявності освітніх, методичних і матеріально-технічних ресурсів для забезпечення якісного освітнього процесу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Завдання внутрішньої системи забезпечення якості освіти в </w:t>
      </w:r>
      <w:r w:rsidR="0082774A">
        <w:rPr>
          <w:rFonts w:ascii="Times New Roman" w:eastAsia="Times New Roman" w:hAnsi="Times New Roman" w:cs="Times New Roman"/>
          <w:color w:val="000000"/>
          <w:sz w:val="28"/>
          <w:szCs w:val="28"/>
          <w:lang w:eastAsia="uk-UA"/>
        </w:rPr>
        <w:t>Рівненськ</w:t>
      </w:r>
      <w:r w:rsidR="00B258D4">
        <w:rPr>
          <w:rFonts w:ascii="Times New Roman" w:eastAsia="Times New Roman" w:hAnsi="Times New Roman" w:cs="Times New Roman"/>
          <w:color w:val="000000"/>
          <w:sz w:val="28"/>
          <w:szCs w:val="28"/>
          <w:lang w:eastAsia="uk-UA"/>
        </w:rPr>
        <w:t xml:space="preserve">ому ліцеї </w:t>
      </w:r>
      <w:r w:rsidR="0082774A">
        <w:rPr>
          <w:rFonts w:ascii="Times New Roman" w:eastAsia="Times New Roman" w:hAnsi="Times New Roman" w:cs="Times New Roman"/>
          <w:color w:val="000000"/>
          <w:sz w:val="28"/>
          <w:szCs w:val="28"/>
          <w:lang w:eastAsia="uk-UA"/>
        </w:rPr>
        <w:t>№27</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оновлення методичної бази освітньої діяльності;</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контроль за виконанням навчальних планів та освітньої програми, якістю знань, умінь і навичок учнів, розробка рекомендацій щодо їх покращення;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моніторинг та оптимізація соціально-психологічного середовища закладу освіти;</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 створення необхідних умов для підвищення фахового кваліфікаційного рівня педагогічних працівників. </w:t>
      </w:r>
      <w:r w:rsidRPr="00712876">
        <w:rPr>
          <w:rFonts w:ascii="Times New Roman" w:eastAsia="Times New Roman" w:hAnsi="Times New Roman" w:cs="Times New Roman"/>
          <w:color w:val="000000"/>
          <w:sz w:val="28"/>
          <w:szCs w:val="28"/>
          <w:bdr w:val="none" w:sz="0" w:space="0" w:color="auto" w:frame="1"/>
          <w:lang w:eastAsia="uk-UA"/>
        </w:rPr>
        <w:br/>
      </w:r>
    </w:p>
    <w:p w:rsidR="0082774A" w:rsidRDefault="00712876" w:rsidP="00D12EA1">
      <w:pPr>
        <w:shd w:val="clear" w:color="auto" w:fill="F0F8FF"/>
        <w:spacing w:after="0" w:line="288" w:lineRule="atLeast"/>
        <w:textAlignment w:val="baseline"/>
        <w:rPr>
          <w:rFonts w:ascii="Times New Roman" w:eastAsia="Times New Roman" w:hAnsi="Times New Roman" w:cs="Times New Roman"/>
          <w:b/>
          <w:bCs/>
          <w:color w:val="000000"/>
          <w:sz w:val="28"/>
          <w:szCs w:val="28"/>
          <w:lang w:eastAsia="uk-UA"/>
        </w:rPr>
      </w:pPr>
      <w:r w:rsidRPr="00712876">
        <w:rPr>
          <w:rFonts w:ascii="Times New Roman" w:eastAsia="Times New Roman" w:hAnsi="Times New Roman" w:cs="Times New Roman"/>
          <w:b/>
          <w:bCs/>
          <w:color w:val="000000"/>
          <w:sz w:val="28"/>
          <w:szCs w:val="28"/>
          <w:lang w:eastAsia="uk-UA"/>
        </w:rPr>
        <w:t>2.2. Система та механізми забезпечення академічної доброчесності в </w:t>
      </w:r>
      <w:r w:rsidR="0082774A">
        <w:rPr>
          <w:rFonts w:ascii="Times New Roman" w:eastAsia="Times New Roman" w:hAnsi="Times New Roman" w:cs="Times New Roman"/>
          <w:b/>
          <w:bCs/>
          <w:color w:val="000000"/>
          <w:sz w:val="28"/>
          <w:szCs w:val="28"/>
          <w:lang w:eastAsia="uk-UA"/>
        </w:rPr>
        <w:t>Рівненськ</w:t>
      </w:r>
      <w:r w:rsidR="00B258D4">
        <w:rPr>
          <w:rFonts w:ascii="Times New Roman" w:eastAsia="Times New Roman" w:hAnsi="Times New Roman" w:cs="Times New Roman"/>
          <w:b/>
          <w:bCs/>
          <w:color w:val="000000"/>
          <w:sz w:val="28"/>
          <w:szCs w:val="28"/>
          <w:lang w:eastAsia="uk-UA"/>
        </w:rPr>
        <w:t>ому ліцеї</w:t>
      </w:r>
      <w:r w:rsidR="0082774A">
        <w:rPr>
          <w:rFonts w:ascii="Times New Roman" w:eastAsia="Times New Roman" w:hAnsi="Times New Roman" w:cs="Times New Roman"/>
          <w:b/>
          <w:bCs/>
          <w:color w:val="000000"/>
          <w:sz w:val="28"/>
          <w:szCs w:val="28"/>
          <w:lang w:eastAsia="uk-UA"/>
        </w:rPr>
        <w:t xml:space="preserve"> №27</w:t>
      </w:r>
    </w:p>
    <w:p w:rsidR="00712876" w:rsidRPr="00712876" w:rsidRDefault="0082774A"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8"/>
          <w:szCs w:val="28"/>
          <w:bdr w:val="none" w:sz="0" w:space="0" w:color="auto" w:frame="1"/>
          <w:lang w:eastAsia="uk-UA"/>
        </w:rPr>
        <w:t>Рівненської міської ради</w:t>
      </w:r>
      <w:r w:rsidR="00712876" w:rsidRPr="00712876">
        <w:rPr>
          <w:rFonts w:ascii="Times New Roman" w:eastAsia="Times New Roman" w:hAnsi="Times New Roman" w:cs="Times New Roman"/>
          <w:b/>
          <w:bCs/>
          <w:color w:val="000000"/>
          <w:sz w:val="28"/>
          <w:szCs w:val="28"/>
          <w:bdr w:val="none" w:sz="0" w:space="0" w:color="auto" w:frame="1"/>
          <w:lang w:eastAsia="uk-UA"/>
        </w:rPr>
        <w:br/>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Система забезпечення академічної доброчесності в </w:t>
      </w:r>
      <w:r w:rsidR="0082774A">
        <w:rPr>
          <w:rFonts w:ascii="Times New Roman" w:eastAsia="Times New Roman" w:hAnsi="Times New Roman" w:cs="Times New Roman"/>
          <w:color w:val="000000"/>
          <w:sz w:val="28"/>
          <w:szCs w:val="28"/>
          <w:lang w:eastAsia="uk-UA"/>
        </w:rPr>
        <w:t>Рівненськ</w:t>
      </w:r>
      <w:r w:rsidR="00B258D4">
        <w:rPr>
          <w:rFonts w:ascii="Times New Roman" w:eastAsia="Times New Roman" w:hAnsi="Times New Roman" w:cs="Times New Roman"/>
          <w:color w:val="000000"/>
          <w:sz w:val="28"/>
          <w:szCs w:val="28"/>
          <w:lang w:eastAsia="uk-UA"/>
        </w:rPr>
        <w:t xml:space="preserve">ому ліцеї </w:t>
      </w:r>
      <w:r w:rsidR="0082774A">
        <w:rPr>
          <w:rFonts w:ascii="Times New Roman" w:eastAsia="Times New Roman" w:hAnsi="Times New Roman" w:cs="Times New Roman"/>
          <w:color w:val="000000"/>
          <w:sz w:val="28"/>
          <w:szCs w:val="28"/>
          <w:lang w:eastAsia="uk-UA"/>
        </w:rPr>
        <w:t xml:space="preserve">№27 </w:t>
      </w:r>
      <w:r w:rsidRPr="00712876">
        <w:rPr>
          <w:rFonts w:ascii="Times New Roman" w:eastAsia="Times New Roman" w:hAnsi="Times New Roman" w:cs="Times New Roman"/>
          <w:color w:val="000000"/>
          <w:sz w:val="28"/>
          <w:szCs w:val="28"/>
          <w:lang w:eastAsia="uk-UA"/>
        </w:rPr>
        <w:t>функціонує відповідно до статті 42 Закону України «Про освіту».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u w:val="single"/>
          <w:lang w:eastAsia="uk-UA"/>
        </w:rPr>
        <w:t>Дотримання академічної доброчесності педагогічними працівниками передбачає:</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посилання на джерела інформації у разі використання ідей, розробок, тверджень, відомостей;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дотримання норм законодавства про авторське право і суміжні права;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контроль за дотриманням академічної доброчесності здобувачами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об’єктивне оцінювання результатів навчання.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u w:val="single"/>
          <w:lang w:eastAsia="uk-UA"/>
        </w:rPr>
        <w:t>Дотримання академічної доброчесності здобувачами освіти передбачає: </w:t>
      </w:r>
      <w:r w:rsidRPr="00712876">
        <w:rPr>
          <w:rFonts w:ascii="Times New Roman" w:eastAsia="Times New Roman" w:hAnsi="Times New Roman" w:cs="Times New Roman"/>
          <w:color w:val="000000"/>
          <w:sz w:val="28"/>
          <w:szCs w:val="28"/>
          <w:u w:val="single"/>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самостійне виконання навчальних завдань, завдань поточного та підсумкового </w:t>
      </w:r>
      <w:r w:rsidRPr="00712876">
        <w:rPr>
          <w:rFonts w:ascii="Times New Roman" w:eastAsia="Times New Roman" w:hAnsi="Times New Roman" w:cs="Times New Roman"/>
          <w:color w:val="000000"/>
          <w:sz w:val="28"/>
          <w:szCs w:val="28"/>
          <w:lang w:eastAsia="uk-UA"/>
        </w:rPr>
        <w:lastRenderedPageBreak/>
        <w:t>контролю результатів навчання;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посилання на джерела інформації у разі використання ідей, розробок, тверджень, відомостей;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постійна підготовка до уроків, домашніх завдань;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самостійне подання щоденника для виставлення педагогом одержаних балів;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надання достовірної інформації про власні результати навчання батькам (особам, які їх замінюють).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u w:val="single"/>
          <w:lang w:eastAsia="uk-UA"/>
        </w:rPr>
        <w:t xml:space="preserve">Порушенням академічної доброчесності в </w:t>
      </w:r>
      <w:r w:rsidR="0082774A">
        <w:rPr>
          <w:rFonts w:ascii="Times New Roman" w:eastAsia="Times New Roman" w:hAnsi="Times New Roman" w:cs="Times New Roman"/>
          <w:color w:val="000000"/>
          <w:sz w:val="28"/>
          <w:szCs w:val="28"/>
          <w:u w:val="single"/>
          <w:lang w:eastAsia="uk-UA"/>
        </w:rPr>
        <w:t>Рівненськ</w:t>
      </w:r>
      <w:r w:rsidR="00B258D4">
        <w:rPr>
          <w:rFonts w:ascii="Times New Roman" w:eastAsia="Times New Roman" w:hAnsi="Times New Roman" w:cs="Times New Roman"/>
          <w:color w:val="000000"/>
          <w:sz w:val="28"/>
          <w:szCs w:val="28"/>
          <w:u w:val="single"/>
          <w:lang w:eastAsia="uk-UA"/>
        </w:rPr>
        <w:t>ому ліцеї</w:t>
      </w:r>
      <w:r w:rsidR="0082774A">
        <w:rPr>
          <w:rFonts w:ascii="Times New Roman" w:eastAsia="Times New Roman" w:hAnsi="Times New Roman" w:cs="Times New Roman"/>
          <w:color w:val="000000"/>
          <w:sz w:val="28"/>
          <w:szCs w:val="28"/>
          <w:u w:val="single"/>
          <w:lang w:eastAsia="uk-UA"/>
        </w:rPr>
        <w:t xml:space="preserve"> №27</w:t>
      </w:r>
      <w:r w:rsidRPr="00712876">
        <w:rPr>
          <w:rFonts w:ascii="Times New Roman" w:eastAsia="Times New Roman" w:hAnsi="Times New Roman" w:cs="Times New Roman"/>
          <w:color w:val="000000"/>
          <w:sz w:val="28"/>
          <w:szCs w:val="28"/>
          <w:u w:val="single"/>
          <w:lang w:eastAsia="uk-UA"/>
        </w:rPr>
        <w:t xml:space="preserve">  вважається: </w:t>
      </w:r>
      <w:r w:rsidRPr="00712876">
        <w:rPr>
          <w:rFonts w:ascii="Times New Roman" w:eastAsia="Times New Roman" w:hAnsi="Times New Roman" w:cs="Times New Roman"/>
          <w:color w:val="000000"/>
          <w:sz w:val="28"/>
          <w:szCs w:val="28"/>
          <w:u w:val="single"/>
          <w:bdr w:val="none" w:sz="0" w:space="0" w:color="auto" w:frame="1"/>
          <w:lang w:eastAsia="uk-UA"/>
        </w:rPr>
        <w:br/>
      </w:r>
      <w:r w:rsidRPr="00712876">
        <w:rPr>
          <w:rFonts w:ascii="Times New Roman" w:eastAsia="Times New Roman" w:hAnsi="Times New Roman" w:cs="Times New Roman"/>
          <w:color w:val="000000"/>
          <w:sz w:val="28"/>
          <w:szCs w:val="28"/>
          <w:lang w:eastAsia="uk-UA"/>
        </w:rPr>
        <w:t>- академічний плагіат;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фабрикація;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списування;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обман;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хабарництво;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712876">
        <w:rPr>
          <w:rFonts w:ascii="Times New Roman" w:eastAsia="Times New Roman" w:hAnsi="Times New Roman" w:cs="Times New Roman"/>
          <w:color w:val="000000"/>
          <w:sz w:val="28"/>
          <w:szCs w:val="28"/>
          <w:lang w:eastAsia="uk-UA"/>
        </w:rPr>
        <w:t>компетентностей</w:t>
      </w:r>
      <w:proofErr w:type="spellEnd"/>
      <w:r w:rsidRPr="00712876">
        <w:rPr>
          <w:rFonts w:ascii="Times New Roman" w:eastAsia="Times New Roman" w:hAnsi="Times New Roman" w:cs="Times New Roman"/>
          <w:color w:val="000000"/>
          <w:sz w:val="28"/>
          <w:szCs w:val="28"/>
          <w:lang w:eastAsia="uk-UA"/>
        </w:rPr>
        <w:t xml:space="preserve"> здобувачами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необ’єктивне оцінювання;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невиконання обов’язків педагогічного працівника, передбачених статтею 54 Закону України «Про освіту».</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u w:val="single"/>
          <w:lang w:eastAsia="uk-UA"/>
        </w:rPr>
        <w:t>Заходи, спрямовані на дотримання академічної доброчесності</w:t>
      </w:r>
      <w:r w:rsidRPr="00712876">
        <w:rPr>
          <w:rFonts w:ascii="Times New Roman" w:eastAsia="Times New Roman" w:hAnsi="Times New Roman" w:cs="Times New Roman"/>
          <w:color w:val="000000"/>
          <w:sz w:val="28"/>
          <w:szCs w:val="28"/>
          <w:lang w:eastAsia="uk-UA"/>
        </w:rPr>
        <w:t xml:space="preserve"> в </w:t>
      </w:r>
      <w:r w:rsidR="0082774A">
        <w:rPr>
          <w:rFonts w:ascii="Times New Roman" w:eastAsia="Times New Roman" w:hAnsi="Times New Roman" w:cs="Times New Roman"/>
          <w:color w:val="000000"/>
          <w:sz w:val="28"/>
          <w:szCs w:val="28"/>
          <w:lang w:eastAsia="uk-UA"/>
        </w:rPr>
        <w:t>Рівненськ</w:t>
      </w:r>
      <w:r w:rsidR="00B258D4">
        <w:rPr>
          <w:rFonts w:ascii="Times New Roman" w:eastAsia="Times New Roman" w:hAnsi="Times New Roman" w:cs="Times New Roman"/>
          <w:color w:val="000000"/>
          <w:sz w:val="28"/>
          <w:szCs w:val="28"/>
          <w:lang w:eastAsia="uk-UA"/>
        </w:rPr>
        <w:t>ому ліцеї</w:t>
      </w:r>
      <w:r w:rsidR="0082774A">
        <w:rPr>
          <w:rFonts w:ascii="Times New Roman" w:eastAsia="Times New Roman" w:hAnsi="Times New Roman" w:cs="Times New Roman"/>
          <w:color w:val="000000"/>
          <w:sz w:val="28"/>
          <w:szCs w:val="28"/>
          <w:lang w:eastAsia="uk-UA"/>
        </w:rPr>
        <w:t xml:space="preserve"> №27</w:t>
      </w:r>
      <w:r w:rsidRPr="00712876">
        <w:rPr>
          <w:rFonts w:ascii="Times New Roman" w:eastAsia="Times New Roman" w:hAnsi="Times New Roman" w:cs="Times New Roman"/>
          <w:color w:val="000000"/>
          <w:sz w:val="28"/>
          <w:szCs w:val="28"/>
          <w:lang w:eastAsia="uk-UA"/>
        </w:rPr>
        <w:t>, включають: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ознайомлення педагогічних працівників, здобувачів освіти з вимогами щодо належного оформлення посилань на використані джерела інформації;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проведення методичних заходів, що забезпечують формування загальних </w:t>
      </w:r>
      <w:proofErr w:type="spellStart"/>
      <w:r w:rsidRPr="00712876">
        <w:rPr>
          <w:rFonts w:ascii="Times New Roman" w:eastAsia="Times New Roman" w:hAnsi="Times New Roman" w:cs="Times New Roman"/>
          <w:color w:val="000000"/>
          <w:sz w:val="28"/>
          <w:szCs w:val="28"/>
          <w:lang w:eastAsia="uk-UA"/>
        </w:rPr>
        <w:t>компетентностей</w:t>
      </w:r>
      <w:proofErr w:type="spellEnd"/>
      <w:r w:rsidRPr="00712876">
        <w:rPr>
          <w:rFonts w:ascii="Times New Roman" w:eastAsia="Times New Roman" w:hAnsi="Times New Roman" w:cs="Times New Roman"/>
          <w:color w:val="000000"/>
          <w:sz w:val="28"/>
          <w:szCs w:val="28"/>
          <w:lang w:eastAsia="uk-UA"/>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D12EA1">
        <w:rPr>
          <w:rFonts w:ascii="Times New Roman" w:eastAsia="Times New Roman" w:hAnsi="Times New Roman" w:cs="Times New Roman"/>
          <w:color w:val="000000"/>
          <w:sz w:val="28"/>
          <w:szCs w:val="28"/>
          <w:u w:val="single"/>
          <w:lang w:eastAsia="uk-UA"/>
        </w:rPr>
        <w:t>Виявлення порушень академічної доброчесності в </w:t>
      </w:r>
      <w:r w:rsidR="0082774A" w:rsidRPr="00D12EA1">
        <w:rPr>
          <w:rFonts w:ascii="Times New Roman" w:eastAsia="Times New Roman" w:hAnsi="Times New Roman" w:cs="Times New Roman"/>
          <w:color w:val="000000"/>
          <w:sz w:val="28"/>
          <w:szCs w:val="28"/>
          <w:u w:val="single"/>
          <w:lang w:eastAsia="uk-UA"/>
        </w:rPr>
        <w:t>Рівненськ</w:t>
      </w:r>
      <w:r w:rsidR="00B258D4" w:rsidRPr="00D12EA1">
        <w:rPr>
          <w:rFonts w:ascii="Times New Roman" w:eastAsia="Times New Roman" w:hAnsi="Times New Roman" w:cs="Times New Roman"/>
          <w:color w:val="000000"/>
          <w:sz w:val="28"/>
          <w:szCs w:val="28"/>
          <w:u w:val="single"/>
          <w:lang w:eastAsia="uk-UA"/>
        </w:rPr>
        <w:t>ому ліцеї</w:t>
      </w:r>
      <w:r w:rsidRPr="00D12EA1">
        <w:rPr>
          <w:rFonts w:ascii="Times New Roman" w:eastAsia="Times New Roman" w:hAnsi="Times New Roman" w:cs="Times New Roman"/>
          <w:color w:val="000000"/>
          <w:sz w:val="28"/>
          <w:szCs w:val="28"/>
          <w:u w:val="single"/>
          <w:lang w:eastAsia="uk-UA"/>
        </w:rPr>
        <w:t> </w:t>
      </w:r>
      <w:r w:rsidR="0082774A" w:rsidRPr="00D12EA1">
        <w:rPr>
          <w:rFonts w:ascii="Times New Roman" w:eastAsia="Times New Roman" w:hAnsi="Times New Roman" w:cs="Times New Roman"/>
          <w:color w:val="000000"/>
          <w:sz w:val="28"/>
          <w:szCs w:val="28"/>
          <w:u w:val="single"/>
          <w:lang w:eastAsia="uk-UA"/>
        </w:rPr>
        <w:t>№27</w:t>
      </w:r>
      <w:r w:rsidRPr="00D12EA1">
        <w:rPr>
          <w:rFonts w:ascii="Times New Roman" w:eastAsia="Times New Roman" w:hAnsi="Times New Roman" w:cs="Times New Roman"/>
          <w:color w:val="000000"/>
          <w:sz w:val="28"/>
          <w:szCs w:val="28"/>
          <w:u w:val="single"/>
          <w:lang w:eastAsia="uk-UA"/>
        </w:rPr>
        <w:t xml:space="preserve">здійснюється </w:t>
      </w:r>
      <w:r w:rsidR="00B258D4" w:rsidRPr="00D12EA1">
        <w:rPr>
          <w:rFonts w:ascii="Times New Roman" w:eastAsia="Times New Roman" w:hAnsi="Times New Roman" w:cs="Times New Roman"/>
          <w:color w:val="000000"/>
          <w:sz w:val="28"/>
          <w:szCs w:val="28"/>
          <w:u w:val="single"/>
          <w:lang w:eastAsia="uk-UA"/>
        </w:rPr>
        <w:t>так</w:t>
      </w:r>
      <w:r w:rsidRPr="00D12EA1">
        <w:rPr>
          <w:rFonts w:ascii="Times New Roman" w:eastAsia="Times New Roman" w:hAnsi="Times New Roman" w:cs="Times New Roman"/>
          <w:color w:val="000000"/>
          <w:sz w:val="28"/>
          <w:szCs w:val="28"/>
          <w:u w:val="single"/>
          <w:lang w:eastAsia="uk-UA"/>
        </w:rPr>
        <w:t>.</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w:t>
      </w:r>
      <w:r w:rsidR="00B258D4">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xml:space="preserve">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w:t>
      </w:r>
      <w:r w:rsidR="00B258D4">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Термін повноважень Комісії – 1 рік.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lastRenderedPageBreak/>
        <w:t>Комісія звітує про свою роботу раз на рік.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За порушення академічної доброчесності педагогічні працівники закладу освіти можуть бути притягнені до такої академічної відповідальності: - відмова в присвоєнні або позбавлення присвоєного педагогічного звання, кваліфікаційної категорії;</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позбавлення права брати участь у роботі визначених законом органів чи займати визначені законом посади.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За порушення академічної доброчесності здобувачі освіти можуть бути притягнені до такої академічної відповідальності: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повторне проходження оцінювання (контрольна робота, іспит, залік тощо);</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повторне проходження відповідного освітнього компонента освітньої програми.</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Кожна особа, стосовно якої порушено питання про порушення нею академічної доброчесності, має такі </w:t>
      </w:r>
      <w:r w:rsidRPr="00D12EA1">
        <w:rPr>
          <w:rFonts w:ascii="Times New Roman" w:eastAsia="Times New Roman" w:hAnsi="Times New Roman" w:cs="Times New Roman"/>
          <w:color w:val="000000"/>
          <w:sz w:val="28"/>
          <w:szCs w:val="28"/>
          <w:lang w:eastAsia="uk-UA"/>
        </w:rPr>
        <w:t>права:</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ознайомлюватися з усіма матеріалами перевірки щодо встановлення факту порушення академічної доброчесності, подавати до них зауваження;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оскаржити рішення про притягнення до академічної відповідальності до органу, уповноваженого розглядати апеляції, або до суду.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2.3. Критерії, правила і процедури оцінювання здобувачів освіти</w:t>
      </w:r>
      <w:r w:rsidRPr="00712876">
        <w:rPr>
          <w:rFonts w:ascii="Times New Roman" w:eastAsia="Times New Roman" w:hAnsi="Times New Roman" w:cs="Times New Roman"/>
          <w:color w:val="000000"/>
          <w:sz w:val="28"/>
          <w:szCs w:val="28"/>
          <w:bdr w:val="none" w:sz="0" w:space="0" w:color="auto" w:frame="1"/>
          <w:lang w:eastAsia="uk-UA"/>
        </w:rPr>
        <w:br/>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proofErr w:type="spellStart"/>
      <w:r w:rsidRPr="00712876">
        <w:rPr>
          <w:rFonts w:ascii="Times New Roman" w:eastAsia="Times New Roman" w:hAnsi="Times New Roman" w:cs="Times New Roman"/>
          <w:color w:val="000000"/>
          <w:sz w:val="28"/>
          <w:szCs w:val="28"/>
          <w:lang w:eastAsia="uk-UA"/>
        </w:rPr>
        <w:t>Компетентнісна</w:t>
      </w:r>
      <w:proofErr w:type="spellEnd"/>
      <w:r w:rsidRPr="00712876">
        <w:rPr>
          <w:rFonts w:ascii="Times New Roman" w:eastAsia="Times New Roman" w:hAnsi="Times New Roman" w:cs="Times New Roman"/>
          <w:color w:val="000000"/>
          <w:sz w:val="28"/>
          <w:szCs w:val="28"/>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712876">
        <w:rPr>
          <w:rFonts w:ascii="Times New Roman" w:eastAsia="Times New Roman" w:hAnsi="Times New Roman" w:cs="Times New Roman"/>
          <w:color w:val="000000"/>
          <w:sz w:val="28"/>
          <w:szCs w:val="28"/>
          <w:lang w:eastAsia="uk-UA"/>
        </w:rPr>
        <w:t>життєво</w:t>
      </w:r>
      <w:proofErr w:type="spellEnd"/>
      <w:r w:rsidRPr="00712876">
        <w:rPr>
          <w:rFonts w:ascii="Times New Roman" w:eastAsia="Times New Roman" w:hAnsi="Times New Roman" w:cs="Times New Roman"/>
          <w:color w:val="000000"/>
          <w:sz w:val="28"/>
          <w:szCs w:val="28"/>
          <w:lang w:eastAsia="uk-UA"/>
        </w:rPr>
        <w:t xml:space="preserve"> необхідних знань і умінь учнів.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Вимоги до обов’язкових результатів навчання визначаються з урахуванням </w:t>
      </w:r>
      <w:proofErr w:type="spellStart"/>
      <w:r w:rsidRPr="00712876">
        <w:rPr>
          <w:rFonts w:ascii="Times New Roman" w:eastAsia="Times New Roman" w:hAnsi="Times New Roman" w:cs="Times New Roman"/>
          <w:color w:val="000000"/>
          <w:sz w:val="28"/>
          <w:szCs w:val="28"/>
          <w:lang w:eastAsia="uk-UA"/>
        </w:rPr>
        <w:t>компетентнісного</w:t>
      </w:r>
      <w:proofErr w:type="spellEnd"/>
      <w:r w:rsidRPr="00712876">
        <w:rPr>
          <w:rFonts w:ascii="Times New Roman" w:eastAsia="Times New Roman" w:hAnsi="Times New Roman" w:cs="Times New Roman"/>
          <w:color w:val="000000"/>
          <w:sz w:val="28"/>
          <w:szCs w:val="28"/>
          <w:lang w:eastAsia="uk-UA"/>
        </w:rPr>
        <w:t xml:space="preserve"> підходу до навчання, в основу якого покладено ключові компетентності.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До ключових </w:t>
      </w:r>
      <w:proofErr w:type="spellStart"/>
      <w:r w:rsidRPr="00712876">
        <w:rPr>
          <w:rFonts w:ascii="Times New Roman" w:eastAsia="Times New Roman" w:hAnsi="Times New Roman" w:cs="Times New Roman"/>
          <w:color w:val="000000"/>
          <w:sz w:val="28"/>
          <w:szCs w:val="28"/>
          <w:lang w:eastAsia="uk-UA"/>
        </w:rPr>
        <w:t>компетентностей</w:t>
      </w:r>
      <w:proofErr w:type="spellEnd"/>
      <w:r w:rsidRPr="00712876">
        <w:rPr>
          <w:rFonts w:ascii="Times New Roman" w:eastAsia="Times New Roman" w:hAnsi="Times New Roman" w:cs="Times New Roman"/>
          <w:color w:val="000000"/>
          <w:sz w:val="28"/>
          <w:szCs w:val="28"/>
          <w:lang w:eastAsia="uk-UA"/>
        </w:rPr>
        <w:t xml:space="preserve"> належать:</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w:t>
      </w:r>
      <w:r w:rsidRPr="00712876">
        <w:rPr>
          <w:rFonts w:ascii="Times New Roman" w:eastAsia="Times New Roman" w:hAnsi="Times New Roman" w:cs="Times New Roman"/>
          <w:color w:val="000000"/>
          <w:sz w:val="28"/>
          <w:szCs w:val="28"/>
          <w:lang w:eastAsia="uk-UA"/>
        </w:rPr>
        <w:lastRenderedPageBreak/>
        <w:t>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3) математична компетентність, що передбачає виявлення простих математичних </w:t>
      </w:r>
      <w:proofErr w:type="spellStart"/>
      <w:r w:rsidRPr="00712876">
        <w:rPr>
          <w:rFonts w:ascii="Times New Roman" w:eastAsia="Times New Roman" w:hAnsi="Times New Roman" w:cs="Times New Roman"/>
          <w:color w:val="000000"/>
          <w:sz w:val="28"/>
          <w:szCs w:val="28"/>
          <w:lang w:eastAsia="uk-UA"/>
        </w:rPr>
        <w:t>залежностей</w:t>
      </w:r>
      <w:proofErr w:type="spellEnd"/>
      <w:r w:rsidRPr="00712876">
        <w:rPr>
          <w:rFonts w:ascii="Times New Roman" w:eastAsia="Times New Roman" w:hAnsi="Times New Roman" w:cs="Times New Roman"/>
          <w:color w:val="000000"/>
          <w:sz w:val="28"/>
          <w:szCs w:val="28"/>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5) </w:t>
      </w:r>
      <w:proofErr w:type="spellStart"/>
      <w:r w:rsidRPr="00712876">
        <w:rPr>
          <w:rFonts w:ascii="Times New Roman" w:eastAsia="Times New Roman" w:hAnsi="Times New Roman" w:cs="Times New Roman"/>
          <w:color w:val="000000"/>
          <w:sz w:val="28"/>
          <w:szCs w:val="28"/>
          <w:lang w:eastAsia="uk-UA"/>
        </w:rPr>
        <w:t>інноваційність</w:t>
      </w:r>
      <w:proofErr w:type="spellEnd"/>
      <w:r w:rsidRPr="00712876">
        <w:rPr>
          <w:rFonts w:ascii="Times New Roman" w:eastAsia="Times New Roman" w:hAnsi="Times New Roman" w:cs="Times New Roman"/>
          <w:color w:val="000000"/>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712876">
        <w:rPr>
          <w:rFonts w:ascii="Times New Roman" w:eastAsia="Times New Roman" w:hAnsi="Times New Roman" w:cs="Times New Roman"/>
          <w:color w:val="000000"/>
          <w:sz w:val="28"/>
          <w:szCs w:val="28"/>
          <w:lang w:eastAsia="uk-UA"/>
        </w:rPr>
        <w:t>компетентнісного</w:t>
      </w:r>
      <w:proofErr w:type="spellEnd"/>
      <w:r w:rsidRPr="00712876">
        <w:rPr>
          <w:rFonts w:ascii="Times New Roman" w:eastAsia="Times New Roman" w:hAnsi="Times New Roman" w:cs="Times New Roman"/>
          <w:color w:val="000000"/>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7) інформаційно-комунікаційна компетентність, що передбачає опанування основами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12876" w:rsidRDefault="00712876" w:rsidP="00D12EA1">
      <w:pPr>
        <w:shd w:val="clear" w:color="auto" w:fill="F0F8FF"/>
        <w:spacing w:after="0" w:line="288" w:lineRule="atLeast"/>
        <w:rPr>
          <w:rFonts w:ascii="Times New Roman" w:eastAsia="Times New Roman" w:hAnsi="Times New Roman" w:cs="Times New Roman"/>
          <w:color w:val="000000"/>
          <w:sz w:val="28"/>
          <w:szCs w:val="28"/>
          <w:lang w:eastAsia="uk-UA"/>
        </w:rPr>
      </w:pPr>
      <w:r w:rsidRPr="00712876">
        <w:rPr>
          <w:rFonts w:ascii="Times New Roman" w:eastAsia="Times New Roman" w:hAnsi="Times New Roman" w:cs="Times New Roman"/>
          <w:color w:val="000000"/>
          <w:sz w:val="28"/>
          <w:szCs w:val="28"/>
          <w:lang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258D4" w:rsidRPr="00712876" w:rsidRDefault="00B258D4" w:rsidP="00D12EA1">
      <w:pPr>
        <w:shd w:val="clear" w:color="auto" w:fill="F0F8FF"/>
        <w:spacing w:after="0" w:line="288" w:lineRule="atLeast"/>
        <w:rPr>
          <w:rFonts w:ascii="Times New Roman" w:eastAsia="Times New Roman" w:hAnsi="Times New Roman" w:cs="Times New Roman"/>
          <w:color w:val="000000"/>
          <w:sz w:val="27"/>
          <w:szCs w:val="27"/>
          <w:lang w:eastAsia="uk-UA"/>
        </w:rPr>
      </w:pP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Основними функціями оцінювання навчальних досягнень учнів є:</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навчальна - сприяє повторенню, уточненню й поглибленню знань, їх систематизації, вдосконаленню умінь та навичок;</w:t>
      </w:r>
    </w:p>
    <w:p w:rsidR="00D12EA1" w:rsidRDefault="00712876" w:rsidP="00D12EA1">
      <w:pPr>
        <w:shd w:val="clear" w:color="auto" w:fill="F0F8FF"/>
        <w:spacing w:after="0" w:line="288" w:lineRule="atLeast"/>
        <w:rPr>
          <w:rFonts w:ascii="Times New Roman" w:eastAsia="Times New Roman" w:hAnsi="Times New Roman" w:cs="Times New Roman"/>
          <w:color w:val="000000"/>
          <w:sz w:val="28"/>
          <w:szCs w:val="28"/>
          <w:lang w:eastAsia="uk-UA"/>
        </w:rPr>
      </w:pPr>
      <w:r w:rsidRPr="00712876">
        <w:rPr>
          <w:rFonts w:ascii="Times New Roman" w:eastAsia="Times New Roman" w:hAnsi="Times New Roman" w:cs="Times New Roman"/>
          <w:color w:val="000000"/>
          <w:sz w:val="28"/>
          <w:szCs w:val="28"/>
          <w:lang w:eastAsia="uk-UA"/>
        </w:rPr>
        <w:t xml:space="preserve">-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 </w:t>
      </w:r>
      <w:proofErr w:type="spellStart"/>
      <w:r w:rsidRPr="00712876">
        <w:rPr>
          <w:rFonts w:ascii="Times New Roman" w:eastAsia="Times New Roman" w:hAnsi="Times New Roman" w:cs="Times New Roman"/>
          <w:color w:val="000000"/>
          <w:sz w:val="28"/>
          <w:szCs w:val="28"/>
          <w:lang w:eastAsia="uk-UA"/>
        </w:rPr>
        <w:t>стимулювально</w:t>
      </w:r>
      <w:proofErr w:type="spellEnd"/>
      <w:r w:rsidRPr="00712876">
        <w:rPr>
          <w:rFonts w:ascii="Times New Roman" w:eastAsia="Times New Roman" w:hAnsi="Times New Roman" w:cs="Times New Roman"/>
          <w:color w:val="000000"/>
          <w:sz w:val="28"/>
          <w:szCs w:val="28"/>
          <w:lang w:eastAsia="uk-UA"/>
        </w:rPr>
        <w:t>-мотиваційна - формує позитивні мотиви навчання;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 виховна - сприяє формуванню умінь </w:t>
      </w:r>
      <w:proofErr w:type="spellStart"/>
      <w:r w:rsidRPr="00712876">
        <w:rPr>
          <w:rFonts w:ascii="Times New Roman" w:eastAsia="Times New Roman" w:hAnsi="Times New Roman" w:cs="Times New Roman"/>
          <w:color w:val="000000"/>
          <w:sz w:val="28"/>
          <w:szCs w:val="28"/>
          <w:lang w:eastAsia="uk-UA"/>
        </w:rPr>
        <w:t>відповідально</w:t>
      </w:r>
      <w:proofErr w:type="spellEnd"/>
      <w:r w:rsidRPr="00712876">
        <w:rPr>
          <w:rFonts w:ascii="Times New Roman" w:eastAsia="Times New Roman" w:hAnsi="Times New Roman" w:cs="Times New Roman"/>
          <w:color w:val="000000"/>
          <w:sz w:val="28"/>
          <w:szCs w:val="28"/>
          <w:lang w:eastAsia="uk-UA"/>
        </w:rPr>
        <w:t xml:space="preserve"> й зосереджено працювати, застосовувати прийоми контролю й самоконтролю, рефлексії навчальної діяльності.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При оцінюванні навчальних досягнень учнів мають ураховуватися: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характеристики відповіді учня: правильність, логічність, обґрунтованість, цілісність;</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якість знань: повнота, глибина, гнучкість, системність, міцність;</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сформованість предметних умінь і навичок;</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досвід творчої діяльності (вміння виявляти проблеми та розв'язувати їх, формулювати гіпотези);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самостійність оцінних суджень.</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Характеристики якості знань взаємопов'язані між собою і доповнюють одна одну.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Повнота знань - кількість знань, визначених навчальною програмою.</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Глибина знань - усвідомленість існуючих </w:t>
      </w:r>
      <w:proofErr w:type="spellStart"/>
      <w:r w:rsidRPr="00712876">
        <w:rPr>
          <w:rFonts w:ascii="Times New Roman" w:eastAsia="Times New Roman" w:hAnsi="Times New Roman" w:cs="Times New Roman"/>
          <w:color w:val="000000"/>
          <w:sz w:val="28"/>
          <w:szCs w:val="28"/>
          <w:lang w:eastAsia="uk-UA"/>
        </w:rPr>
        <w:t>зв'язків</w:t>
      </w:r>
      <w:proofErr w:type="spellEnd"/>
      <w:r w:rsidRPr="00712876">
        <w:rPr>
          <w:rFonts w:ascii="Times New Roman" w:eastAsia="Times New Roman" w:hAnsi="Times New Roman" w:cs="Times New Roman"/>
          <w:color w:val="000000"/>
          <w:sz w:val="28"/>
          <w:szCs w:val="28"/>
          <w:lang w:eastAsia="uk-UA"/>
        </w:rPr>
        <w:t xml:space="preserve"> між групами знань.</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Системність знань - усвідомлення структури знань, їх ієрархії і послідовності, тобто усвідомлення одних знань як базових для інших.</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Міцність знань - тривалість збереження їх в пам'яті, відтворення їх в необхідних ситуаціях.</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Знання є складовою умінь учнів діяти.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Уміння виявляються в різних видах діяльності і поділяються на розумові і практичні.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lastRenderedPageBreak/>
        <w:t>Навички – дії, доведені до автоматизму у результаті виконання вправ. Для сформованих навичок характерні швидкість і точність відтворення.</w:t>
      </w:r>
    </w:p>
    <w:p w:rsidR="00712876" w:rsidRDefault="00712876" w:rsidP="00D12EA1">
      <w:pPr>
        <w:shd w:val="clear" w:color="auto" w:fill="F0F8FF"/>
        <w:spacing w:after="0" w:line="288" w:lineRule="atLeast"/>
        <w:rPr>
          <w:rFonts w:ascii="Times New Roman" w:eastAsia="Times New Roman" w:hAnsi="Times New Roman" w:cs="Times New Roman"/>
          <w:color w:val="000000"/>
          <w:sz w:val="28"/>
          <w:szCs w:val="28"/>
          <w:lang w:eastAsia="uk-UA"/>
        </w:rPr>
      </w:pPr>
      <w:r w:rsidRPr="00712876">
        <w:rPr>
          <w:rFonts w:ascii="Times New Roman" w:eastAsia="Times New Roman" w:hAnsi="Times New Roman" w:cs="Times New Roman"/>
          <w:color w:val="000000"/>
          <w:sz w:val="28"/>
          <w:szCs w:val="28"/>
          <w:lang w:eastAsia="uk-UA"/>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rsidRPr="00712876">
        <w:rPr>
          <w:rFonts w:ascii="Times New Roman" w:eastAsia="Times New Roman" w:hAnsi="Times New Roman" w:cs="Times New Roman"/>
          <w:color w:val="000000"/>
          <w:sz w:val="28"/>
          <w:szCs w:val="28"/>
          <w:lang w:eastAsia="uk-UA"/>
        </w:rPr>
        <w:t>компетентнісної</w:t>
      </w:r>
      <w:proofErr w:type="spellEnd"/>
      <w:r w:rsidRPr="00712876">
        <w:rPr>
          <w:rFonts w:ascii="Times New Roman" w:eastAsia="Times New Roman" w:hAnsi="Times New Roman" w:cs="Times New Roman"/>
          <w:color w:val="000000"/>
          <w:sz w:val="28"/>
          <w:szCs w:val="28"/>
          <w:lang w:eastAsia="uk-UA"/>
        </w:rPr>
        <w:t xml:space="preserve"> освіти це виявляється у відповідальності учнів, прагненні закріплювати позитивні надбання в освітній діяльності, зростанні вимог до своїх навчальних досягнень.</w:t>
      </w:r>
    </w:p>
    <w:p w:rsidR="00B258D4" w:rsidRPr="00712876" w:rsidRDefault="00B258D4" w:rsidP="00D12EA1">
      <w:pPr>
        <w:shd w:val="clear" w:color="auto" w:fill="F0F8FF"/>
        <w:spacing w:after="0" w:line="288" w:lineRule="atLeast"/>
        <w:rPr>
          <w:rFonts w:ascii="Times New Roman" w:eastAsia="Times New Roman" w:hAnsi="Times New Roman" w:cs="Times New Roman"/>
          <w:color w:val="000000"/>
          <w:sz w:val="27"/>
          <w:szCs w:val="27"/>
          <w:lang w:eastAsia="uk-UA"/>
        </w:rPr>
      </w:pP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Названі вище орієнтири покладено в основу чотирьох рівнів навчальних досягнень учнів: початкового, середнього, достатнього, високого.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Вони визначаються за такими характеристиками: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Перший рівень - початковий. Відповідь учня (учениці) фрагментарна, характеризується початковими уявленнями про предмет вивчення.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Навчальні досягнення здобувачів у 1-</w:t>
      </w:r>
      <w:r w:rsidR="00B258D4">
        <w:rPr>
          <w:rFonts w:ascii="Times New Roman" w:eastAsia="Times New Roman" w:hAnsi="Times New Roman" w:cs="Times New Roman"/>
          <w:color w:val="000000"/>
          <w:sz w:val="28"/>
          <w:szCs w:val="28"/>
          <w:lang w:eastAsia="uk-UA"/>
        </w:rPr>
        <w:t>4</w:t>
      </w:r>
      <w:r w:rsidRPr="00712876">
        <w:rPr>
          <w:rFonts w:ascii="Times New Roman" w:eastAsia="Times New Roman" w:hAnsi="Times New Roman" w:cs="Times New Roman"/>
          <w:color w:val="000000"/>
          <w:sz w:val="28"/>
          <w:szCs w:val="28"/>
          <w:lang w:eastAsia="uk-UA"/>
        </w:rPr>
        <w:t xml:space="preserve"> класах підлягають вербальному, формувальному оцінюванню</w:t>
      </w:r>
      <w:r w:rsidR="00B258D4">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lastRenderedPageBreak/>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bookmarkStart w:id="0" w:name="_GoBack"/>
      <w:bookmarkEnd w:id="0"/>
      <w:r w:rsidRPr="00712876">
        <w:rPr>
          <w:rFonts w:ascii="Times New Roman" w:eastAsia="Times New Roman" w:hAnsi="Times New Roman" w:cs="Times New Roman"/>
          <w:color w:val="000000"/>
          <w:sz w:val="28"/>
          <w:szCs w:val="28"/>
          <w:lang w:eastAsia="uk-UA"/>
        </w:rPr>
        <w:t xml:space="preserve"> якості освіти.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Навчальні досягнення учнів </w:t>
      </w:r>
      <w:r w:rsidR="00AC3A18">
        <w:rPr>
          <w:rFonts w:ascii="Times New Roman" w:eastAsia="Times New Roman" w:hAnsi="Times New Roman" w:cs="Times New Roman"/>
          <w:color w:val="000000"/>
          <w:sz w:val="28"/>
          <w:szCs w:val="28"/>
          <w:lang w:eastAsia="uk-UA"/>
        </w:rPr>
        <w:t>здійснюється</w:t>
      </w:r>
      <w:r w:rsidRPr="00712876">
        <w:rPr>
          <w:rFonts w:ascii="Times New Roman" w:eastAsia="Times New Roman" w:hAnsi="Times New Roman" w:cs="Times New Roman"/>
          <w:color w:val="000000"/>
          <w:sz w:val="28"/>
          <w:szCs w:val="28"/>
          <w:lang w:eastAsia="uk-UA"/>
        </w:rPr>
        <w:t xml:space="preserve"> відповідно</w:t>
      </w:r>
      <w:r w:rsidR="00AC3A18">
        <w:rPr>
          <w:rFonts w:ascii="Times New Roman" w:eastAsia="Times New Roman" w:hAnsi="Times New Roman" w:cs="Times New Roman"/>
          <w:color w:val="000000"/>
          <w:sz w:val="28"/>
          <w:szCs w:val="28"/>
          <w:lang w:eastAsia="uk-UA"/>
        </w:rPr>
        <w:t xml:space="preserve"> до</w:t>
      </w:r>
      <w:r w:rsidRPr="00712876">
        <w:rPr>
          <w:rFonts w:ascii="Times New Roman" w:eastAsia="Times New Roman" w:hAnsi="Times New Roman" w:cs="Times New Roman"/>
          <w:color w:val="000000"/>
          <w:sz w:val="28"/>
          <w:szCs w:val="28"/>
          <w:lang w:eastAsia="uk-UA"/>
        </w:rPr>
        <w:t xml:space="preserve"> критеріїв оцінювання навчальних досягнень учнів, затверджених наказом Міністерства освіти і науки, молота та спорту від 13.04.2011 р. №329 «Про затвердження Критеріїв оцінювання навчальних досягнень учнів (вихованців) у системі загальної середньої освіти», наказом МОН ві</w:t>
      </w:r>
      <w:r w:rsidR="0082774A">
        <w:rPr>
          <w:rFonts w:ascii="Times New Roman" w:eastAsia="Times New Roman" w:hAnsi="Times New Roman" w:cs="Times New Roman"/>
          <w:color w:val="000000"/>
          <w:sz w:val="28"/>
          <w:szCs w:val="28"/>
          <w:lang w:eastAsia="uk-UA"/>
        </w:rPr>
        <w:t>д</w:t>
      </w:r>
      <w:r w:rsidRPr="00712876">
        <w:rPr>
          <w:rFonts w:ascii="Times New Roman" w:eastAsia="Times New Roman" w:hAnsi="Times New Roman" w:cs="Times New Roman"/>
          <w:color w:val="000000"/>
          <w:sz w:val="28"/>
          <w:szCs w:val="28"/>
          <w:lang w:eastAsia="uk-UA"/>
        </w:rPr>
        <w:t xml:space="preserve"> 21.08.2013 року № 1222 (зі змінами, внесеними згідно з наказом МОН № 1009 від 19.08.2016 року</w:t>
      </w:r>
      <w:r w:rsidR="00AC3A18">
        <w:rPr>
          <w:rFonts w:ascii="Times New Roman" w:eastAsia="Times New Roman" w:hAnsi="Times New Roman" w:cs="Times New Roman"/>
          <w:color w:val="000000"/>
          <w:sz w:val="28"/>
          <w:szCs w:val="28"/>
          <w:lang w:eastAsia="uk-UA"/>
        </w:rPr>
        <w:t>)</w:t>
      </w:r>
      <w:r w:rsidRPr="00712876">
        <w:rPr>
          <w:rFonts w:ascii="Times New Roman" w:eastAsia="Times New Roman" w:hAnsi="Times New Roman" w:cs="Times New Roman"/>
          <w:color w:val="000000"/>
          <w:sz w:val="28"/>
          <w:szCs w:val="28"/>
          <w:lang w:eastAsia="uk-UA"/>
        </w:rPr>
        <w:t>.</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2.4. Критерії, правила і процедури оцінювання педагогічної діяльності педагогічних працівників</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Внутрішня система забезпечення якості освіти та якості освітньої діяльності в  </w:t>
      </w:r>
      <w:r w:rsidR="0082774A">
        <w:rPr>
          <w:rFonts w:ascii="Times New Roman" w:eastAsia="Times New Roman" w:hAnsi="Times New Roman" w:cs="Times New Roman"/>
          <w:color w:val="000000"/>
          <w:sz w:val="28"/>
          <w:szCs w:val="28"/>
          <w:lang w:eastAsia="uk-UA"/>
        </w:rPr>
        <w:t>Рівненськ</w:t>
      </w:r>
      <w:r w:rsidR="00AC3A18">
        <w:rPr>
          <w:rFonts w:ascii="Times New Roman" w:eastAsia="Times New Roman" w:hAnsi="Times New Roman" w:cs="Times New Roman"/>
          <w:color w:val="000000"/>
          <w:sz w:val="28"/>
          <w:szCs w:val="28"/>
          <w:lang w:eastAsia="uk-UA"/>
        </w:rPr>
        <w:t>ому ліцеї</w:t>
      </w:r>
      <w:r w:rsidRPr="00712876">
        <w:rPr>
          <w:rFonts w:ascii="Times New Roman" w:eastAsia="Times New Roman" w:hAnsi="Times New Roman" w:cs="Times New Roman"/>
          <w:color w:val="000000"/>
          <w:sz w:val="28"/>
          <w:szCs w:val="28"/>
          <w:lang w:eastAsia="uk-UA"/>
        </w:rPr>
        <w:t> </w:t>
      </w:r>
      <w:r w:rsidR="0082774A">
        <w:rPr>
          <w:rFonts w:ascii="Times New Roman" w:eastAsia="Times New Roman" w:hAnsi="Times New Roman" w:cs="Times New Roman"/>
          <w:color w:val="000000"/>
          <w:sz w:val="28"/>
          <w:szCs w:val="28"/>
          <w:lang w:eastAsia="uk-UA"/>
        </w:rPr>
        <w:t xml:space="preserve">№27 </w:t>
      </w:r>
      <w:r w:rsidRPr="00712876">
        <w:rPr>
          <w:rFonts w:ascii="Times New Roman" w:eastAsia="Times New Roman" w:hAnsi="Times New Roman" w:cs="Times New Roman"/>
          <w:color w:val="000000"/>
          <w:sz w:val="28"/>
          <w:szCs w:val="28"/>
          <w:lang w:eastAsia="uk-UA"/>
        </w:rPr>
        <w:t>передбачає підвищення якості професійної підготовки фахівців відповідно до очікувань суспільства.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Вимоги до педагогічних працівників </w:t>
      </w:r>
      <w:r w:rsidR="0082774A">
        <w:rPr>
          <w:rFonts w:ascii="Times New Roman" w:eastAsia="Times New Roman" w:hAnsi="Times New Roman" w:cs="Times New Roman"/>
          <w:color w:val="000000"/>
          <w:sz w:val="28"/>
          <w:szCs w:val="28"/>
          <w:lang w:eastAsia="uk-UA"/>
        </w:rPr>
        <w:t>Рівненсько</w:t>
      </w:r>
      <w:r w:rsidR="00AC3A18">
        <w:rPr>
          <w:rFonts w:ascii="Times New Roman" w:eastAsia="Times New Roman" w:hAnsi="Times New Roman" w:cs="Times New Roman"/>
          <w:color w:val="000000"/>
          <w:sz w:val="28"/>
          <w:szCs w:val="28"/>
          <w:lang w:eastAsia="uk-UA"/>
        </w:rPr>
        <w:t xml:space="preserve">го ліцею </w:t>
      </w:r>
      <w:r w:rsidR="0082774A">
        <w:rPr>
          <w:rFonts w:ascii="Times New Roman" w:eastAsia="Times New Roman" w:hAnsi="Times New Roman" w:cs="Times New Roman"/>
          <w:color w:val="000000"/>
          <w:sz w:val="28"/>
          <w:szCs w:val="28"/>
          <w:lang w:eastAsia="uk-UA"/>
        </w:rPr>
        <w:t>№27</w:t>
      </w:r>
      <w:r w:rsidRPr="00712876">
        <w:rPr>
          <w:rFonts w:ascii="Times New Roman" w:eastAsia="Times New Roman" w:hAnsi="Times New Roman" w:cs="Times New Roman"/>
          <w:color w:val="000000"/>
          <w:sz w:val="28"/>
          <w:szCs w:val="28"/>
          <w:lang w:eastAsia="uk-UA"/>
        </w:rPr>
        <w:t> встановлюються у відповідності до розділу VІІ Закону України «Про освіту» від 05.09.2017 року №2143-ѴІІІ, чинного з 28.09.2017 року.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Основними критеріями оцінювання педагогічної діяльності педагогічних працівників у закладі є: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стан забезпечення кадрами відповідно фахової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освітній рівень педагогічних працівників;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результати атестації;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систематичність підвищення кваліфікації;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наявність педагогічних звань, почесних нагород;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наявність авторських програм, посібників, методичних рекомендацій, статей тощо;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lastRenderedPageBreak/>
        <w:t>- участь в експериментальній діяльності;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результати освітньої діяльності;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оптимальність розподілу педагогічного навантаження;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показник плинності кадрів.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З метою вдосконалення професійної підготовки педагогів </w:t>
      </w:r>
      <w:r w:rsidR="00ED75BF">
        <w:rPr>
          <w:rFonts w:ascii="Times New Roman" w:eastAsia="Times New Roman" w:hAnsi="Times New Roman" w:cs="Times New Roman"/>
          <w:color w:val="000000"/>
          <w:sz w:val="28"/>
          <w:szCs w:val="28"/>
          <w:lang w:eastAsia="uk-UA"/>
        </w:rPr>
        <w:t>Рівненсько</w:t>
      </w:r>
      <w:r w:rsidR="007723B6">
        <w:rPr>
          <w:rFonts w:ascii="Times New Roman" w:eastAsia="Times New Roman" w:hAnsi="Times New Roman" w:cs="Times New Roman"/>
          <w:color w:val="000000"/>
          <w:sz w:val="28"/>
          <w:szCs w:val="28"/>
          <w:lang w:eastAsia="uk-UA"/>
        </w:rPr>
        <w:t xml:space="preserve">го ліцею </w:t>
      </w:r>
      <w:r w:rsidR="00ED75BF">
        <w:rPr>
          <w:rFonts w:ascii="Times New Roman" w:eastAsia="Times New Roman" w:hAnsi="Times New Roman" w:cs="Times New Roman"/>
          <w:color w:val="000000"/>
          <w:sz w:val="28"/>
          <w:szCs w:val="28"/>
          <w:lang w:eastAsia="uk-UA"/>
        </w:rPr>
        <w:t xml:space="preserve">№27 </w:t>
      </w:r>
      <w:r w:rsidRPr="00712876">
        <w:rPr>
          <w:rFonts w:ascii="Times New Roman" w:eastAsia="Times New Roman" w:hAnsi="Times New Roman" w:cs="Times New Roman"/>
          <w:color w:val="000000"/>
          <w:sz w:val="28"/>
          <w:szCs w:val="28"/>
          <w:lang w:eastAsia="uk-UA"/>
        </w:rPr>
        <w:t xml:space="preserve">шляхом поглиблення, розширення й оновлення професійних </w:t>
      </w:r>
      <w:proofErr w:type="spellStart"/>
      <w:r w:rsidRPr="00712876">
        <w:rPr>
          <w:rFonts w:ascii="Times New Roman" w:eastAsia="Times New Roman" w:hAnsi="Times New Roman" w:cs="Times New Roman"/>
          <w:color w:val="000000"/>
          <w:sz w:val="28"/>
          <w:szCs w:val="28"/>
          <w:lang w:eastAsia="uk-UA"/>
        </w:rPr>
        <w:t>компетентностей</w:t>
      </w:r>
      <w:proofErr w:type="spellEnd"/>
      <w:r w:rsidRPr="00712876">
        <w:rPr>
          <w:rFonts w:ascii="Times New Roman" w:eastAsia="Times New Roman" w:hAnsi="Times New Roman" w:cs="Times New Roman"/>
          <w:color w:val="000000"/>
          <w:sz w:val="28"/>
          <w:szCs w:val="28"/>
          <w:lang w:eastAsia="uk-UA"/>
        </w:rPr>
        <w:t xml:space="preserve"> організовується підвищення кваліфікації педагогічних працівників.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Щорічне підвищення кваліфікації педагогічних працівників здійснюється відповідно до статті 59 Закону України "Про освіту".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Воно  здійснюється за такими видами: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довгострокове підвищення кваліфікації: курси;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короткострокове підвищення кваліфікації: семінари, семінари-практикуми, тренінги, конференції, «круглі столи» тощо.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Щорічний план підвищення кваліфікації педагогічних працівників затверджує педагогічна рада </w:t>
      </w:r>
      <w:r w:rsidR="007723B6">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Показником ефективності та результативності діяльності педагогічних працівників є їх атестація.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Процедура оцінювання педагогічної діяльності педагогічного працівника включає в себе атестацію та сертифікацію.</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Положення про атестацію педагогічних працівників затверджує центральний орган виконавчої влади у сфері освіти і науки.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lastRenderedPageBreak/>
        <w:t xml:space="preserve">Сертифікація педагогічних працівників - це зовнішнє оцінювання професійних </w:t>
      </w:r>
      <w:proofErr w:type="spellStart"/>
      <w:r w:rsidRPr="00712876">
        <w:rPr>
          <w:rFonts w:ascii="Times New Roman" w:eastAsia="Times New Roman" w:hAnsi="Times New Roman" w:cs="Times New Roman"/>
          <w:color w:val="000000"/>
          <w:sz w:val="28"/>
          <w:szCs w:val="28"/>
          <w:lang w:eastAsia="uk-UA"/>
        </w:rPr>
        <w:t>компетентностей</w:t>
      </w:r>
      <w:proofErr w:type="spellEnd"/>
      <w:r w:rsidRPr="00712876">
        <w:rPr>
          <w:rFonts w:ascii="Times New Roman" w:eastAsia="Times New Roman" w:hAnsi="Times New Roman" w:cs="Times New Roman"/>
          <w:color w:val="000000"/>
          <w:sz w:val="28"/>
          <w:szCs w:val="28"/>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712876">
        <w:rPr>
          <w:rFonts w:ascii="Times New Roman" w:eastAsia="Times New Roman" w:hAnsi="Times New Roman" w:cs="Times New Roman"/>
          <w:color w:val="000000"/>
          <w:sz w:val="28"/>
          <w:szCs w:val="28"/>
          <w:lang w:eastAsia="uk-UA"/>
        </w:rPr>
        <w:t>самооцінювання</w:t>
      </w:r>
      <w:proofErr w:type="spellEnd"/>
      <w:r w:rsidRPr="00712876">
        <w:rPr>
          <w:rFonts w:ascii="Times New Roman" w:eastAsia="Times New Roman" w:hAnsi="Times New Roman" w:cs="Times New Roman"/>
          <w:color w:val="000000"/>
          <w:sz w:val="28"/>
          <w:szCs w:val="28"/>
          <w:lang w:eastAsia="uk-UA"/>
        </w:rPr>
        <w:t xml:space="preserve"> та вивчення практичного досвіду роботи.</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Сертифікація педагогічного працівника відбувається на добровільних засадах виключно за його ініціативою.</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2.5. Критерії, правила і процедури оцінювання управлінської діяльності керівних працівників закладу освіти</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створення умов для переходу від адміністративного стилю управління до громадсько-державного;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раціональний розподіл роботи між працівниками закладу з урахуванням їх кваліфікації, досвіду та ділових якостей;</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забезпечення високого рівня працездатності всіх учасників освітнього процесу;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створення здорової творчої атмосфери в педагогічному колективі.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Сучасні положення освітнього менеджменту вимагають від керівника навчального закладу фахових компетенцій:</w:t>
      </w:r>
    </w:p>
    <w:p w:rsidR="00D753FD" w:rsidRDefault="00712876" w:rsidP="00D12EA1">
      <w:pPr>
        <w:shd w:val="clear" w:color="auto" w:fill="F0F8FF"/>
        <w:spacing w:after="0" w:line="288" w:lineRule="atLeast"/>
        <w:rPr>
          <w:rFonts w:ascii="Times New Roman" w:eastAsia="Times New Roman" w:hAnsi="Times New Roman" w:cs="Times New Roman"/>
          <w:color w:val="000000"/>
          <w:sz w:val="28"/>
          <w:szCs w:val="28"/>
          <w:lang w:eastAsia="uk-UA"/>
        </w:rPr>
      </w:pPr>
      <w:r w:rsidRPr="00712876">
        <w:rPr>
          <w:rFonts w:ascii="Times New Roman" w:eastAsia="Times New Roman" w:hAnsi="Times New Roman" w:cs="Times New Roman"/>
          <w:color w:val="000000"/>
          <w:sz w:val="28"/>
          <w:szCs w:val="28"/>
          <w:lang w:eastAsia="uk-UA"/>
        </w:rPr>
        <w:t xml:space="preserve">- прогнозувати позитивне майбутнє і формувати дух позитивних змін;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забезпечувати відкрите керівництво;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вивчати інтереси і потреби місцевої громади й суспільства в цілому, щоб визначати нові цілі і завдання;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організовувати роботу колективу на досягнення поставлених цілей;</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працювати над залученням додаткових ресурсів для якісного досягнення цілей;</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постійно вчитися і стимулювати до цього членів педагогічного колективу.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Інакше кажучи, діяльність керівника закладу визначається такими чинниками: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рівнем його компетентності;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обраною концепцією власної діяльності;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рівнем розвитку і спрямованості організаційної культури закладу.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lastRenderedPageBreak/>
        <w:t>- найбільш раціональне використання спеціалістів, підвищення ефективності їх праці та відповідальності за доручену справу;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сприяння подальшому покращенню підбору і вихованню кадрів, підвищення їх ділової кваліфікації;</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посилення матеріальної і моральної зацікавленості працівників;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забезпечення більш тісного зв’язку заробітної плати з результатами їхньої праці;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визначення відповідності займаній посаді;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стимулювання їх професійного та посадового зростання.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Оцінювання управлінської діяльності складається з чотирьох етапів</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І. Підготовчого.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ІІ. Основного.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ІІІ. </w:t>
      </w:r>
      <w:proofErr w:type="spellStart"/>
      <w:r w:rsidRPr="00712876">
        <w:rPr>
          <w:rFonts w:ascii="Times New Roman" w:eastAsia="Times New Roman" w:hAnsi="Times New Roman" w:cs="Times New Roman"/>
          <w:color w:val="000000"/>
          <w:sz w:val="28"/>
          <w:szCs w:val="28"/>
          <w:lang w:eastAsia="uk-UA"/>
        </w:rPr>
        <w:t>Підсумково</w:t>
      </w:r>
      <w:proofErr w:type="spellEnd"/>
      <w:r w:rsidRPr="00712876">
        <w:rPr>
          <w:rFonts w:ascii="Times New Roman" w:eastAsia="Times New Roman" w:hAnsi="Times New Roman" w:cs="Times New Roman"/>
          <w:color w:val="000000"/>
          <w:sz w:val="28"/>
          <w:szCs w:val="28"/>
          <w:lang w:eastAsia="uk-UA"/>
        </w:rPr>
        <w:t>-корекційного.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ІV. </w:t>
      </w:r>
      <w:proofErr w:type="spellStart"/>
      <w:r w:rsidRPr="00712876">
        <w:rPr>
          <w:rFonts w:ascii="Times New Roman" w:eastAsia="Times New Roman" w:hAnsi="Times New Roman" w:cs="Times New Roman"/>
          <w:color w:val="000000"/>
          <w:sz w:val="28"/>
          <w:szCs w:val="28"/>
          <w:lang w:eastAsia="uk-UA"/>
        </w:rPr>
        <w:t>Регулятивно</w:t>
      </w:r>
      <w:proofErr w:type="spellEnd"/>
      <w:r w:rsidRPr="00712876">
        <w:rPr>
          <w:rFonts w:ascii="Times New Roman" w:eastAsia="Times New Roman" w:hAnsi="Times New Roman" w:cs="Times New Roman"/>
          <w:color w:val="000000"/>
          <w:sz w:val="28"/>
          <w:szCs w:val="28"/>
          <w:lang w:eastAsia="uk-UA"/>
        </w:rPr>
        <w:t>-корекційного.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На підготовчому етапі </w:t>
      </w:r>
      <w:r w:rsidRPr="00712876">
        <w:rPr>
          <w:rFonts w:ascii="Times New Roman" w:eastAsia="Times New Roman" w:hAnsi="Times New Roman" w:cs="Times New Roman"/>
          <w:color w:val="000000"/>
          <w:sz w:val="28"/>
          <w:szCs w:val="28"/>
          <w:lang w:eastAsia="uk-UA"/>
        </w:rPr>
        <w:t>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B7"/>
      </w:r>
      <w:r w:rsidRPr="00712876">
        <w:rPr>
          <w:rFonts w:ascii="Times New Roman" w:eastAsia="Times New Roman" w:hAnsi="Times New Roman" w:cs="Times New Roman"/>
          <w:color w:val="000000"/>
          <w:sz w:val="28"/>
          <w:szCs w:val="28"/>
          <w:lang w:eastAsia="uk-UA"/>
        </w:rPr>
        <w:t xml:space="preserve"> 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B7"/>
      </w:r>
      <w:r w:rsidRPr="00712876">
        <w:rPr>
          <w:rFonts w:ascii="Times New Roman" w:eastAsia="Times New Roman" w:hAnsi="Times New Roman" w:cs="Times New Roman"/>
          <w:color w:val="000000"/>
          <w:sz w:val="28"/>
          <w:szCs w:val="28"/>
          <w:lang w:eastAsia="uk-UA"/>
        </w:rPr>
        <w:t xml:space="preserve"> відповідність роботи закладу особливим умовам здійснення освітньої діяльності;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B7"/>
      </w:r>
      <w:r w:rsidRPr="00712876">
        <w:rPr>
          <w:rFonts w:ascii="Times New Roman" w:eastAsia="Times New Roman" w:hAnsi="Times New Roman" w:cs="Times New Roman"/>
          <w:color w:val="000000"/>
          <w:sz w:val="28"/>
          <w:szCs w:val="28"/>
          <w:lang w:eastAsia="uk-UA"/>
        </w:rPr>
        <w:t xml:space="preserve"> 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B7"/>
      </w:r>
      <w:r w:rsidRPr="00712876">
        <w:rPr>
          <w:rFonts w:ascii="Times New Roman" w:eastAsia="Times New Roman" w:hAnsi="Times New Roman" w:cs="Times New Roman"/>
          <w:color w:val="000000"/>
          <w:sz w:val="28"/>
          <w:szCs w:val="28"/>
          <w:lang w:eastAsia="uk-UA"/>
        </w:rPr>
        <w:t xml:space="preserve"> робота педагогічного колективу щодо розробки та впровадження авторських програм, навчальних посібників, підручників;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Аналізуються статистичні дані: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B7"/>
      </w:r>
      <w:r w:rsidRPr="00712876">
        <w:rPr>
          <w:rFonts w:ascii="Times New Roman" w:eastAsia="Times New Roman" w:hAnsi="Times New Roman" w:cs="Times New Roman"/>
          <w:color w:val="000000"/>
          <w:sz w:val="28"/>
          <w:szCs w:val="28"/>
          <w:lang w:eastAsia="uk-UA"/>
        </w:rPr>
        <w:t xml:space="preserve"> результати освітньої діяльності учнів на кінець навчального року;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B7"/>
      </w:r>
      <w:r w:rsidRPr="00712876">
        <w:rPr>
          <w:rFonts w:ascii="Times New Roman" w:eastAsia="Times New Roman" w:hAnsi="Times New Roman" w:cs="Times New Roman"/>
          <w:color w:val="000000"/>
          <w:sz w:val="28"/>
          <w:szCs w:val="28"/>
          <w:lang w:eastAsia="uk-UA"/>
        </w:rPr>
        <w:t xml:space="preserve"> охоплення учнів гарячим харчуванням;</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B7"/>
      </w:r>
      <w:r w:rsidRPr="00712876">
        <w:rPr>
          <w:rFonts w:ascii="Times New Roman" w:eastAsia="Times New Roman" w:hAnsi="Times New Roman" w:cs="Times New Roman"/>
          <w:color w:val="000000"/>
          <w:sz w:val="28"/>
          <w:szCs w:val="28"/>
          <w:lang w:eastAsia="uk-UA"/>
        </w:rPr>
        <w:t xml:space="preserve"> випадки дитячого травматизму, що сталися під час освітнього процесу;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B7"/>
      </w:r>
      <w:r w:rsidRPr="00712876">
        <w:rPr>
          <w:rFonts w:ascii="Times New Roman" w:eastAsia="Times New Roman" w:hAnsi="Times New Roman" w:cs="Times New Roman"/>
          <w:color w:val="000000"/>
          <w:sz w:val="28"/>
          <w:szCs w:val="28"/>
          <w:lang w:eastAsia="uk-UA"/>
        </w:rPr>
        <w:t xml:space="preserve"> плинність керівних та педагогічних кадрів;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B7"/>
      </w:r>
      <w:r w:rsidRPr="00712876">
        <w:rPr>
          <w:rFonts w:ascii="Times New Roman" w:eastAsia="Times New Roman" w:hAnsi="Times New Roman" w:cs="Times New Roman"/>
          <w:color w:val="000000"/>
          <w:sz w:val="28"/>
          <w:szCs w:val="28"/>
          <w:lang w:eastAsia="uk-UA"/>
        </w:rPr>
        <w:t xml:space="preserve"> наявність конфліктних ситуацій у колективі, скарг на роботу закладу.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Другий, основний, етап </w:t>
      </w:r>
      <w:r w:rsidRPr="00712876">
        <w:rPr>
          <w:rFonts w:ascii="Times New Roman" w:eastAsia="Times New Roman" w:hAnsi="Times New Roman" w:cs="Times New Roman"/>
          <w:color w:val="000000"/>
          <w:sz w:val="28"/>
          <w:szCs w:val="28"/>
          <w:lang w:eastAsia="uk-UA"/>
        </w:rPr>
        <w:t>комплексно-цільової програми має такі розділи: діагностичний, аналітично-регулятивний, контрольно-діагностичний, мотиваційно-діагностичний, контрольно-регулятивний, аналітичний.</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Мета діагностичного дослідження – самоаналіз та самооцінка управлінської діяльності </w:t>
      </w:r>
      <w:r w:rsidR="00B36EAD">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Аналітично-регулятивний має за мету внесення коректив в управлінську діяльність </w:t>
      </w:r>
      <w:r w:rsidR="00B36EAD">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xml:space="preserve"> за результатами </w:t>
      </w:r>
      <w:proofErr w:type="spellStart"/>
      <w:r w:rsidRPr="00712876">
        <w:rPr>
          <w:rFonts w:ascii="Times New Roman" w:eastAsia="Times New Roman" w:hAnsi="Times New Roman" w:cs="Times New Roman"/>
          <w:color w:val="000000"/>
          <w:sz w:val="28"/>
          <w:szCs w:val="28"/>
          <w:lang w:eastAsia="uk-UA"/>
        </w:rPr>
        <w:t>самоекспертизи</w:t>
      </w:r>
      <w:proofErr w:type="spellEnd"/>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Контрольно-аналітичний передбачає отримання інформації про соціально-психологічний клімат у </w:t>
      </w:r>
      <w:r w:rsidR="00B36EAD">
        <w:rPr>
          <w:rFonts w:ascii="Times New Roman" w:eastAsia="Times New Roman" w:hAnsi="Times New Roman" w:cs="Times New Roman"/>
          <w:color w:val="000000"/>
          <w:sz w:val="28"/>
          <w:szCs w:val="28"/>
          <w:lang w:eastAsia="uk-UA"/>
        </w:rPr>
        <w:t>ліцеї</w:t>
      </w:r>
      <w:r w:rsidRPr="00712876">
        <w:rPr>
          <w:rFonts w:ascii="Times New Roman" w:eastAsia="Times New Roman" w:hAnsi="Times New Roman" w:cs="Times New Roman"/>
          <w:color w:val="000000"/>
          <w:sz w:val="28"/>
          <w:szCs w:val="28"/>
          <w:lang w:eastAsia="uk-UA"/>
        </w:rPr>
        <w:t xml:space="preserve"> та рівень знань учнів.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Мотиваційно-діагностичний дозволяє висунути пропозиції щодо визначення об’єктів та підходів для проведення експертизи. Експертною групою та </w:t>
      </w:r>
      <w:r w:rsidR="00B36EAD">
        <w:rPr>
          <w:rFonts w:ascii="Times New Roman" w:eastAsia="Times New Roman" w:hAnsi="Times New Roman" w:cs="Times New Roman"/>
          <w:color w:val="000000"/>
          <w:sz w:val="28"/>
          <w:szCs w:val="28"/>
          <w:lang w:eastAsia="uk-UA"/>
        </w:rPr>
        <w:t>директором ліцею</w:t>
      </w:r>
      <w:r w:rsidRPr="00712876">
        <w:rPr>
          <w:rFonts w:ascii="Times New Roman" w:eastAsia="Times New Roman" w:hAnsi="Times New Roman" w:cs="Times New Roman"/>
          <w:color w:val="000000"/>
          <w:sz w:val="28"/>
          <w:szCs w:val="28"/>
          <w:lang w:eastAsia="uk-UA"/>
        </w:rPr>
        <w:t xml:space="preserve"> укладається робоча програма експертизи управління освітнім процесом.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lastRenderedPageBreak/>
        <w:t xml:space="preserve">Контрольно-регулятивне вивчення визначає відповідність діяльності </w:t>
      </w:r>
      <w:r w:rsidR="00B36EAD">
        <w:rPr>
          <w:rFonts w:ascii="Times New Roman" w:eastAsia="Times New Roman" w:hAnsi="Times New Roman" w:cs="Times New Roman"/>
          <w:color w:val="000000"/>
          <w:sz w:val="28"/>
          <w:szCs w:val="28"/>
          <w:lang w:eastAsia="uk-UA"/>
        </w:rPr>
        <w:t>директора ліцею</w:t>
      </w:r>
      <w:r w:rsidRPr="00712876">
        <w:rPr>
          <w:rFonts w:ascii="Times New Roman" w:eastAsia="Times New Roman" w:hAnsi="Times New Roman" w:cs="Times New Roman"/>
          <w:color w:val="000000"/>
          <w:sz w:val="28"/>
          <w:szCs w:val="28"/>
          <w:lang w:eastAsia="uk-UA"/>
        </w:rPr>
        <w:t xml:space="preserve"> нормативним аспектам управління, проблеми і резерви розвитку </w:t>
      </w:r>
      <w:r w:rsidR="00B36EAD">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напрямки надання методичної допомоги. Його структура:</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D8"/>
      </w:r>
      <w:r w:rsidRPr="00712876">
        <w:rPr>
          <w:rFonts w:ascii="Times New Roman" w:eastAsia="Times New Roman" w:hAnsi="Times New Roman" w:cs="Times New Roman"/>
          <w:color w:val="000000"/>
          <w:sz w:val="28"/>
          <w:szCs w:val="28"/>
          <w:lang w:eastAsia="uk-UA"/>
        </w:rPr>
        <w:t xml:space="preserve"> проведення експертизи управління освітнім процесом безпосередньо </w:t>
      </w:r>
      <w:r w:rsidR="00B36EAD">
        <w:rPr>
          <w:rFonts w:ascii="Times New Roman" w:eastAsia="Times New Roman" w:hAnsi="Times New Roman" w:cs="Times New Roman"/>
          <w:color w:val="000000"/>
          <w:sz w:val="28"/>
          <w:szCs w:val="28"/>
          <w:lang w:eastAsia="uk-UA"/>
        </w:rPr>
        <w:t>в ліцеї</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D8"/>
      </w:r>
      <w:r w:rsidRPr="00712876">
        <w:rPr>
          <w:rFonts w:ascii="Times New Roman" w:eastAsia="Times New Roman" w:hAnsi="Times New Roman" w:cs="Times New Roman"/>
          <w:color w:val="000000"/>
          <w:sz w:val="28"/>
          <w:szCs w:val="28"/>
          <w:lang w:eastAsia="uk-UA"/>
        </w:rPr>
        <w:t xml:space="preserve"> індивідуальна контрольно-регулятивна робота з питань управління;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D8"/>
      </w:r>
      <w:r w:rsidRPr="00712876">
        <w:rPr>
          <w:rFonts w:ascii="Times New Roman" w:eastAsia="Times New Roman" w:hAnsi="Times New Roman" w:cs="Times New Roman"/>
          <w:color w:val="000000"/>
          <w:sz w:val="28"/>
          <w:szCs w:val="28"/>
          <w:lang w:eastAsia="uk-UA"/>
        </w:rPr>
        <w:t xml:space="preserve"> надання методичної допомоги</w:t>
      </w:r>
      <w:r w:rsidR="00B36EAD">
        <w:rPr>
          <w:rFonts w:ascii="Times New Roman" w:eastAsia="Times New Roman" w:hAnsi="Times New Roman" w:cs="Times New Roman"/>
          <w:color w:val="000000"/>
          <w:sz w:val="28"/>
          <w:szCs w:val="28"/>
          <w:lang w:eastAsia="uk-UA"/>
        </w:rPr>
        <w:t xml:space="preserve"> за заявко</w:t>
      </w:r>
      <w:r w:rsidR="00851E31">
        <w:rPr>
          <w:rFonts w:ascii="Times New Roman" w:eastAsia="Times New Roman" w:hAnsi="Times New Roman" w:cs="Times New Roman"/>
          <w:color w:val="000000"/>
          <w:sz w:val="28"/>
          <w:szCs w:val="28"/>
          <w:lang w:eastAsia="uk-UA"/>
        </w:rPr>
        <w:t>ю директора ліцею</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sym w:font="Symbol" w:char="F0D8"/>
      </w:r>
      <w:r w:rsidRPr="00712876">
        <w:rPr>
          <w:rFonts w:ascii="Times New Roman" w:eastAsia="Times New Roman" w:hAnsi="Times New Roman" w:cs="Times New Roman"/>
          <w:color w:val="000000"/>
          <w:sz w:val="28"/>
          <w:szCs w:val="28"/>
          <w:lang w:eastAsia="uk-UA"/>
        </w:rPr>
        <w:t xml:space="preserve"> оперативне усунення </w:t>
      </w:r>
      <w:r w:rsidR="00851E31">
        <w:rPr>
          <w:rFonts w:ascii="Times New Roman" w:eastAsia="Times New Roman" w:hAnsi="Times New Roman" w:cs="Times New Roman"/>
          <w:color w:val="000000"/>
          <w:sz w:val="28"/>
          <w:szCs w:val="28"/>
          <w:lang w:eastAsia="uk-UA"/>
        </w:rPr>
        <w:t>директором ліцею</w:t>
      </w:r>
      <w:r w:rsidRPr="00712876">
        <w:rPr>
          <w:rFonts w:ascii="Times New Roman" w:eastAsia="Times New Roman" w:hAnsi="Times New Roman" w:cs="Times New Roman"/>
          <w:color w:val="000000"/>
          <w:sz w:val="28"/>
          <w:szCs w:val="28"/>
          <w:lang w:eastAsia="uk-UA"/>
        </w:rPr>
        <w:t xml:space="preserve"> виявлених недоліків.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Аналітичний розділ має на меті висловити загальну оцінку управлінської діяльності, підготувати висновки та пропозиції.</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t xml:space="preserve">Третій, </w:t>
      </w:r>
      <w:proofErr w:type="spellStart"/>
      <w:r w:rsidRPr="00712876">
        <w:rPr>
          <w:rFonts w:ascii="Times New Roman" w:eastAsia="Times New Roman" w:hAnsi="Times New Roman" w:cs="Times New Roman"/>
          <w:b/>
          <w:bCs/>
          <w:color w:val="000000"/>
          <w:sz w:val="28"/>
          <w:szCs w:val="28"/>
          <w:lang w:eastAsia="uk-UA"/>
        </w:rPr>
        <w:t>підсумково</w:t>
      </w:r>
      <w:proofErr w:type="spellEnd"/>
      <w:r w:rsidRPr="00712876">
        <w:rPr>
          <w:rFonts w:ascii="Times New Roman" w:eastAsia="Times New Roman" w:hAnsi="Times New Roman" w:cs="Times New Roman"/>
          <w:b/>
          <w:bCs/>
          <w:color w:val="000000"/>
          <w:sz w:val="28"/>
          <w:szCs w:val="28"/>
          <w:lang w:eastAsia="uk-UA"/>
        </w:rPr>
        <w:t>-корекційний етап </w:t>
      </w:r>
      <w:r w:rsidRPr="00712876">
        <w:rPr>
          <w:rFonts w:ascii="Times New Roman" w:eastAsia="Times New Roman" w:hAnsi="Times New Roman" w:cs="Times New Roman"/>
          <w:color w:val="000000"/>
          <w:sz w:val="28"/>
          <w:szCs w:val="28"/>
          <w:lang w:eastAsia="uk-UA"/>
        </w:rPr>
        <w:t>поділяється на підсумковий та корекційний. Підсумковий містить глибокий аналіз предмета експертизи, формування банку даних за її результатами, планування розвитку закладу освіти.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Корекційний - має на меті регулювання та корекцію управлінської діяльності, виявлення якісних змін предмета експертизи та прогнозування розвитку </w:t>
      </w:r>
      <w:r w:rsidR="00851E31">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proofErr w:type="spellStart"/>
      <w:r w:rsidRPr="00712876">
        <w:rPr>
          <w:rFonts w:ascii="Times New Roman" w:eastAsia="Times New Roman" w:hAnsi="Times New Roman" w:cs="Times New Roman"/>
          <w:b/>
          <w:bCs/>
          <w:color w:val="000000"/>
          <w:sz w:val="28"/>
          <w:szCs w:val="28"/>
          <w:lang w:eastAsia="uk-UA"/>
        </w:rPr>
        <w:t>Регулятивно</w:t>
      </w:r>
      <w:proofErr w:type="spellEnd"/>
      <w:r w:rsidRPr="00712876">
        <w:rPr>
          <w:rFonts w:ascii="Times New Roman" w:eastAsia="Times New Roman" w:hAnsi="Times New Roman" w:cs="Times New Roman"/>
          <w:b/>
          <w:bCs/>
          <w:color w:val="000000"/>
          <w:sz w:val="28"/>
          <w:szCs w:val="28"/>
          <w:lang w:eastAsia="uk-UA"/>
        </w:rPr>
        <w:t>-корекційний етап </w:t>
      </w:r>
      <w:r w:rsidRPr="00712876">
        <w:rPr>
          <w:rFonts w:ascii="Times New Roman" w:eastAsia="Times New Roman" w:hAnsi="Times New Roman" w:cs="Times New Roman"/>
          <w:color w:val="000000"/>
          <w:sz w:val="28"/>
          <w:szCs w:val="28"/>
          <w:lang w:eastAsia="uk-UA"/>
        </w:rPr>
        <w:t>- передбачає вдосконалення та коригування окремих напрямків та форм управління освітнім процесом.</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Зокрема, експертами контролюються законодавчі, нормативні та правові аспекти діяльності </w:t>
      </w:r>
      <w:r w:rsidR="00851E31">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712876" w:rsidRPr="00712876" w:rsidRDefault="00851E31"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Директором ліцею</w:t>
      </w:r>
      <w:r w:rsidR="00712876" w:rsidRPr="00712876">
        <w:rPr>
          <w:rFonts w:ascii="Times New Roman" w:eastAsia="Times New Roman" w:hAnsi="Times New Roman" w:cs="Times New Roman"/>
          <w:color w:val="000000"/>
          <w:sz w:val="28"/>
          <w:szCs w:val="28"/>
          <w:lang w:eastAsia="uk-UA"/>
        </w:rPr>
        <w:t xml:space="preserve">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w:t>
      </w:r>
      <w:r>
        <w:rPr>
          <w:rFonts w:ascii="Times New Roman" w:eastAsia="Times New Roman" w:hAnsi="Times New Roman" w:cs="Times New Roman"/>
          <w:color w:val="000000"/>
          <w:sz w:val="28"/>
          <w:szCs w:val="28"/>
          <w:lang w:eastAsia="uk-UA"/>
        </w:rPr>
        <w:t>ліцею</w:t>
      </w:r>
      <w:r w:rsidR="00712876" w:rsidRPr="00712876">
        <w:rPr>
          <w:rFonts w:ascii="Times New Roman" w:eastAsia="Times New Roman" w:hAnsi="Times New Roman" w:cs="Times New Roman"/>
          <w:color w:val="000000"/>
          <w:sz w:val="28"/>
          <w:szCs w:val="28"/>
          <w:lang w:eastAsia="uk-UA"/>
        </w:rPr>
        <w:t xml:space="preserve">. </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Ефективність управлінської діяльності </w:t>
      </w:r>
      <w:r w:rsidR="00851E31">
        <w:rPr>
          <w:rFonts w:ascii="Times New Roman" w:eastAsia="Times New Roman" w:hAnsi="Times New Roman" w:cs="Times New Roman"/>
          <w:color w:val="000000"/>
          <w:sz w:val="28"/>
          <w:szCs w:val="28"/>
          <w:lang w:eastAsia="uk-UA"/>
        </w:rPr>
        <w:t>директора ліцею</w:t>
      </w:r>
      <w:r w:rsidRPr="00712876">
        <w:rPr>
          <w:rFonts w:ascii="Times New Roman" w:eastAsia="Times New Roman" w:hAnsi="Times New Roman" w:cs="Times New Roman"/>
          <w:color w:val="000000"/>
          <w:sz w:val="28"/>
          <w:szCs w:val="28"/>
          <w:lang w:eastAsia="uk-UA"/>
        </w:rPr>
        <w:t xml:space="preserve">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1. Саморозвиток та самовдосконалення </w:t>
      </w:r>
      <w:r w:rsidR="00851E31">
        <w:rPr>
          <w:rFonts w:ascii="Times New Roman" w:eastAsia="Times New Roman" w:hAnsi="Times New Roman" w:cs="Times New Roman"/>
          <w:color w:val="000000"/>
          <w:sz w:val="28"/>
          <w:szCs w:val="28"/>
          <w:lang w:eastAsia="uk-UA"/>
        </w:rPr>
        <w:t>директора</w:t>
      </w:r>
      <w:r w:rsidRPr="00712876">
        <w:rPr>
          <w:rFonts w:ascii="Times New Roman" w:eastAsia="Times New Roman" w:hAnsi="Times New Roman" w:cs="Times New Roman"/>
          <w:color w:val="000000"/>
          <w:sz w:val="28"/>
          <w:szCs w:val="28"/>
          <w:lang w:eastAsia="uk-UA"/>
        </w:rPr>
        <w:t xml:space="preserve"> у сфері управлінської діяльності.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2. Стратегічне планування базується на положеннях концепції розвитку </w:t>
      </w:r>
      <w:r w:rsidR="00851E31">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висновках аналізу та самоаналізу результатів діяльності.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3. Річне планування формується на стратегічних засадах розвитку </w:t>
      </w:r>
      <w:r w:rsidR="00851E31">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4. Здійснення аналізу і оцінки ефективності реалізації планів, проектів.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5. Забезпечення професійного розвитку вчителів, методичного супроводу молодих спеціалістів.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6. Поширення позитивної інформації про </w:t>
      </w:r>
      <w:r w:rsidR="00851E31">
        <w:rPr>
          <w:rFonts w:ascii="Times New Roman" w:eastAsia="Times New Roman" w:hAnsi="Times New Roman" w:cs="Times New Roman"/>
          <w:color w:val="000000"/>
          <w:sz w:val="28"/>
          <w:szCs w:val="28"/>
          <w:lang w:eastAsia="uk-UA"/>
        </w:rPr>
        <w:t>ліцей</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7. Створення повноцінних умов функціонування </w:t>
      </w:r>
      <w:r w:rsidR="00851E31">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xml:space="preserve"> (безпечні та гігієнічні).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8. Застосування ІКТ-технологій </w:t>
      </w:r>
      <w:r w:rsidR="00851E31">
        <w:rPr>
          <w:rFonts w:ascii="Times New Roman" w:eastAsia="Times New Roman" w:hAnsi="Times New Roman" w:cs="Times New Roman"/>
          <w:color w:val="000000"/>
          <w:sz w:val="28"/>
          <w:szCs w:val="28"/>
          <w:lang w:eastAsia="uk-UA"/>
        </w:rPr>
        <w:t>в</w:t>
      </w:r>
      <w:r w:rsidRPr="00712876">
        <w:rPr>
          <w:rFonts w:ascii="Times New Roman" w:eastAsia="Times New Roman" w:hAnsi="Times New Roman" w:cs="Times New Roman"/>
          <w:color w:val="000000"/>
          <w:sz w:val="28"/>
          <w:szCs w:val="28"/>
          <w:lang w:eastAsia="uk-UA"/>
        </w:rPr>
        <w:t xml:space="preserve"> освітньому процесі.</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9. Забезпечення якості освіти через взаємодію всіх учасників освітнього процесу.</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10. Позитивна оцінка компетентності </w:t>
      </w:r>
      <w:r w:rsidR="00851E31">
        <w:rPr>
          <w:rFonts w:ascii="Times New Roman" w:eastAsia="Times New Roman" w:hAnsi="Times New Roman" w:cs="Times New Roman"/>
          <w:color w:val="000000"/>
          <w:sz w:val="28"/>
          <w:szCs w:val="28"/>
          <w:lang w:eastAsia="uk-UA"/>
        </w:rPr>
        <w:t>директора</w:t>
      </w:r>
      <w:r w:rsidRPr="00712876">
        <w:rPr>
          <w:rFonts w:ascii="Times New Roman" w:eastAsia="Times New Roman" w:hAnsi="Times New Roman" w:cs="Times New Roman"/>
          <w:color w:val="000000"/>
          <w:sz w:val="28"/>
          <w:szCs w:val="28"/>
          <w:lang w:eastAsia="uk-UA"/>
        </w:rPr>
        <w:t xml:space="preserve"> з боку працівників.</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Відповідальними за впровадження та вдосконалення системи забезпечення якості освіти та якості освітньої діяльності в закладі є директор,  заступники директора з навчально-виховної та виховної роботи, педагогічні працівники, </w:t>
      </w:r>
      <w:r w:rsidR="00851E31">
        <w:rPr>
          <w:rFonts w:ascii="Times New Roman" w:eastAsia="Times New Roman" w:hAnsi="Times New Roman" w:cs="Times New Roman"/>
          <w:color w:val="000000"/>
          <w:sz w:val="28"/>
          <w:szCs w:val="28"/>
          <w:lang w:eastAsia="uk-UA"/>
        </w:rPr>
        <w:t>професійні спільноти</w:t>
      </w:r>
      <w:r w:rsidRPr="00712876">
        <w:rPr>
          <w:rFonts w:ascii="Times New Roman" w:eastAsia="Times New Roman" w:hAnsi="Times New Roman" w:cs="Times New Roman"/>
          <w:color w:val="000000"/>
          <w:sz w:val="28"/>
          <w:szCs w:val="28"/>
          <w:lang w:eastAsia="uk-UA"/>
        </w:rPr>
        <w:t>, педагогічна рада закладу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З метою позитивного впливу на якість освіти необхідним є організаційний </w:t>
      </w:r>
      <w:r w:rsidRPr="00712876">
        <w:rPr>
          <w:rFonts w:ascii="Times New Roman" w:eastAsia="Times New Roman" w:hAnsi="Times New Roman" w:cs="Times New Roman"/>
          <w:color w:val="000000"/>
          <w:sz w:val="28"/>
          <w:szCs w:val="28"/>
          <w:lang w:eastAsia="uk-UA"/>
        </w:rPr>
        <w:lastRenderedPageBreak/>
        <w:t>компонент у процесі формування внутрішньої системи, а саме: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виокремлення в структурі закладу освіти осіб, що беруть участь у процесі управління якістю освіти (завуч, координатор програм, керівник </w:t>
      </w:r>
      <w:r w:rsidR="00851E31">
        <w:rPr>
          <w:rFonts w:ascii="Times New Roman" w:eastAsia="Times New Roman" w:hAnsi="Times New Roman" w:cs="Times New Roman"/>
          <w:color w:val="000000"/>
          <w:sz w:val="28"/>
          <w:szCs w:val="28"/>
          <w:lang w:eastAsia="uk-UA"/>
        </w:rPr>
        <w:t>професійної спільноти</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проведення заходів щодо навчання адміністративних та педагогічних працівників </w:t>
      </w:r>
      <w:r w:rsidR="00851E31">
        <w:rPr>
          <w:rFonts w:ascii="Times New Roman" w:eastAsia="Times New Roman" w:hAnsi="Times New Roman" w:cs="Times New Roman"/>
          <w:color w:val="000000"/>
          <w:sz w:val="28"/>
          <w:szCs w:val="28"/>
          <w:lang w:eastAsia="uk-UA"/>
        </w:rPr>
        <w:t xml:space="preserve">ліцею </w:t>
      </w:r>
      <w:r w:rsidRPr="00712876">
        <w:rPr>
          <w:rFonts w:ascii="Times New Roman" w:eastAsia="Times New Roman" w:hAnsi="Times New Roman" w:cs="Times New Roman"/>
          <w:color w:val="000000"/>
          <w:sz w:val="28"/>
          <w:szCs w:val="28"/>
          <w:lang w:eastAsia="uk-UA"/>
        </w:rPr>
        <w:t>навичкам роботи для забезпечення якості освітнього процесу, підвищення оцінної культури педагогів;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розширення </w:t>
      </w:r>
      <w:proofErr w:type="spellStart"/>
      <w:r w:rsidRPr="00712876">
        <w:rPr>
          <w:rFonts w:ascii="Times New Roman" w:eastAsia="Times New Roman" w:hAnsi="Times New Roman" w:cs="Times New Roman"/>
          <w:color w:val="000000"/>
          <w:sz w:val="28"/>
          <w:szCs w:val="28"/>
          <w:lang w:eastAsia="uk-UA"/>
        </w:rPr>
        <w:t>зв'язків</w:t>
      </w:r>
      <w:proofErr w:type="spellEnd"/>
      <w:r w:rsidRPr="00712876">
        <w:rPr>
          <w:rFonts w:ascii="Times New Roman" w:eastAsia="Times New Roman" w:hAnsi="Times New Roman" w:cs="Times New Roman"/>
          <w:color w:val="000000"/>
          <w:sz w:val="28"/>
          <w:szCs w:val="28"/>
          <w:lang w:eastAsia="uk-UA"/>
        </w:rPr>
        <w:t xml:space="preserve"> </w:t>
      </w:r>
      <w:r w:rsidR="00851E31">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xml:space="preserve"> з іншими освітніми установами, науковими організаціями, що спеціалізуються на вирішенні проблем управління якістю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Критерії ефективності управлінської діяльності в  </w:t>
      </w:r>
      <w:r w:rsidR="00ED75BF">
        <w:rPr>
          <w:rFonts w:ascii="Times New Roman" w:eastAsia="Times New Roman" w:hAnsi="Times New Roman" w:cs="Times New Roman"/>
          <w:color w:val="000000"/>
          <w:sz w:val="28"/>
          <w:szCs w:val="28"/>
          <w:lang w:eastAsia="uk-UA"/>
        </w:rPr>
        <w:t>Рівненс</w:t>
      </w:r>
      <w:r w:rsidR="00851E31">
        <w:rPr>
          <w:rFonts w:ascii="Times New Roman" w:eastAsia="Times New Roman" w:hAnsi="Times New Roman" w:cs="Times New Roman"/>
          <w:color w:val="000000"/>
          <w:sz w:val="28"/>
          <w:szCs w:val="28"/>
          <w:lang w:eastAsia="uk-UA"/>
        </w:rPr>
        <w:t xml:space="preserve">ького ліцею </w:t>
      </w:r>
      <w:r w:rsidR="00ED75BF">
        <w:rPr>
          <w:rFonts w:ascii="Times New Roman" w:eastAsia="Times New Roman" w:hAnsi="Times New Roman" w:cs="Times New Roman"/>
          <w:color w:val="000000"/>
          <w:sz w:val="28"/>
          <w:szCs w:val="28"/>
          <w:lang w:eastAsia="uk-UA"/>
        </w:rPr>
        <w:t xml:space="preserve">№27 </w:t>
      </w:r>
      <w:r w:rsidRPr="00712876">
        <w:rPr>
          <w:rFonts w:ascii="Times New Roman" w:eastAsia="Times New Roman" w:hAnsi="Times New Roman" w:cs="Times New Roman"/>
          <w:color w:val="000000"/>
          <w:sz w:val="28"/>
          <w:szCs w:val="28"/>
          <w:lang w:eastAsia="uk-UA"/>
        </w:rPr>
        <w:t xml:space="preserve"> щодо забезпечення функціонування внутрішньої системи забезпечення якості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наявність нормативних документів, де закріплені вимоги до  якості освітнього процесу ( освітня програма);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оптимальність та дієвість управлінських рішень;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формування освітньої програми закладу освіти (раціональність використання інваріантної, варіативної складової);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підвищення показника відповідності засвоєних здобувачами освіти рівня та обсягу знань, умінь, навичок, інших </w:t>
      </w:r>
      <w:proofErr w:type="spellStart"/>
      <w:r w:rsidRPr="00712876">
        <w:rPr>
          <w:rFonts w:ascii="Times New Roman" w:eastAsia="Times New Roman" w:hAnsi="Times New Roman" w:cs="Times New Roman"/>
          <w:color w:val="000000"/>
          <w:sz w:val="28"/>
          <w:szCs w:val="28"/>
          <w:lang w:eastAsia="uk-UA"/>
        </w:rPr>
        <w:t>компетентностей</w:t>
      </w:r>
      <w:proofErr w:type="spellEnd"/>
      <w:r w:rsidRPr="00712876">
        <w:rPr>
          <w:rFonts w:ascii="Times New Roman" w:eastAsia="Times New Roman" w:hAnsi="Times New Roman" w:cs="Times New Roman"/>
          <w:color w:val="000000"/>
          <w:sz w:val="28"/>
          <w:szCs w:val="28"/>
          <w:lang w:eastAsia="uk-UA"/>
        </w:rPr>
        <w:t xml:space="preserve"> вимогам стандартів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кореляція показників успішності з результатами державної підсумкової атестації, зовнішнього незалежного оцінювання;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наявність та ефективність системи моральних стимулів для досягнення високого рівня якості освітнього процесу.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b/>
          <w:bCs/>
          <w:color w:val="000000"/>
          <w:sz w:val="28"/>
          <w:szCs w:val="28"/>
          <w:lang w:eastAsia="uk-UA"/>
        </w:rPr>
        <w:t>5.6. Забезпечення наявності необхідних ресурсів для організації освітнього процесу, в тому числі для самостійної роботи здобувачів освіти.</w:t>
      </w:r>
      <w:r w:rsidRPr="00712876">
        <w:rPr>
          <w:rFonts w:ascii="Times New Roman" w:eastAsia="Times New Roman" w:hAnsi="Times New Roman" w:cs="Times New Roman"/>
          <w:b/>
          <w:bCs/>
          <w:color w:val="000000"/>
          <w:sz w:val="28"/>
          <w:szCs w:val="28"/>
          <w:bdr w:val="none" w:sz="0" w:space="0" w:color="auto" w:frame="1"/>
          <w:lang w:eastAsia="uk-UA"/>
        </w:rPr>
        <w:br/>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Одним із основних елементів забезпечення якості освітнього процесу в </w:t>
      </w:r>
      <w:r w:rsidR="00ED75BF">
        <w:rPr>
          <w:rFonts w:ascii="Times New Roman" w:eastAsia="Times New Roman" w:hAnsi="Times New Roman" w:cs="Times New Roman"/>
          <w:color w:val="000000"/>
          <w:sz w:val="28"/>
          <w:szCs w:val="28"/>
          <w:lang w:eastAsia="uk-UA"/>
        </w:rPr>
        <w:t>Рівненськ</w:t>
      </w:r>
      <w:r w:rsidR="00851E31">
        <w:rPr>
          <w:rFonts w:ascii="Times New Roman" w:eastAsia="Times New Roman" w:hAnsi="Times New Roman" w:cs="Times New Roman"/>
          <w:color w:val="000000"/>
          <w:sz w:val="28"/>
          <w:szCs w:val="28"/>
          <w:lang w:eastAsia="uk-UA"/>
        </w:rPr>
        <w:t>ому ліцеї</w:t>
      </w:r>
      <w:r w:rsidRPr="00712876">
        <w:rPr>
          <w:rFonts w:ascii="Times New Roman" w:eastAsia="Times New Roman" w:hAnsi="Times New Roman" w:cs="Times New Roman"/>
          <w:color w:val="000000"/>
          <w:sz w:val="28"/>
          <w:szCs w:val="28"/>
          <w:lang w:eastAsia="uk-UA"/>
        </w:rPr>
        <w:t xml:space="preserve"> </w:t>
      </w:r>
      <w:r w:rsidR="00ED75BF">
        <w:rPr>
          <w:rFonts w:ascii="Times New Roman" w:eastAsia="Times New Roman" w:hAnsi="Times New Roman" w:cs="Times New Roman"/>
          <w:color w:val="000000"/>
          <w:sz w:val="28"/>
          <w:szCs w:val="28"/>
          <w:lang w:eastAsia="uk-UA"/>
        </w:rPr>
        <w:t xml:space="preserve">№27 </w:t>
      </w:r>
      <w:r w:rsidRPr="00712876">
        <w:rPr>
          <w:rFonts w:ascii="Times New Roman" w:eastAsia="Times New Roman" w:hAnsi="Times New Roman" w:cs="Times New Roman"/>
          <w:color w:val="000000"/>
          <w:sz w:val="28"/>
          <w:szCs w:val="28"/>
          <w:lang w:eastAsia="uk-UA"/>
        </w:rPr>
        <w:t>є наявність відповідних ресурсів (кадрових, матеріально-технічних, навчально-методичних та інформаційних) та ефективність їх застосування.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712876">
        <w:rPr>
          <w:rFonts w:ascii="Times New Roman" w:eastAsia="Times New Roman" w:hAnsi="Times New Roman" w:cs="Times New Roman"/>
          <w:color w:val="000000"/>
          <w:sz w:val="28"/>
          <w:szCs w:val="28"/>
          <w:lang w:eastAsia="uk-UA"/>
        </w:rPr>
        <w:t>компетентностей</w:t>
      </w:r>
      <w:proofErr w:type="spellEnd"/>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Освітній процес здійснюється </w:t>
      </w:r>
      <w:r w:rsidR="00ED75BF">
        <w:rPr>
          <w:rFonts w:ascii="Times New Roman" w:eastAsia="Times New Roman" w:hAnsi="Times New Roman" w:cs="Times New Roman"/>
          <w:color w:val="000000"/>
          <w:sz w:val="28"/>
          <w:szCs w:val="28"/>
          <w:lang w:eastAsia="uk-UA"/>
        </w:rPr>
        <w:t>в</w:t>
      </w:r>
      <w:r w:rsidR="00851E31">
        <w:rPr>
          <w:rFonts w:ascii="Times New Roman" w:eastAsia="Times New Roman" w:hAnsi="Times New Roman" w:cs="Times New Roman"/>
          <w:color w:val="000000"/>
          <w:sz w:val="28"/>
          <w:szCs w:val="28"/>
          <w:lang w:eastAsia="uk-UA"/>
        </w:rPr>
        <w:t xml:space="preserve"> 56</w:t>
      </w:r>
      <w:r w:rsidRPr="00712876">
        <w:rPr>
          <w:rFonts w:ascii="Times New Roman" w:eastAsia="Times New Roman" w:hAnsi="Times New Roman" w:cs="Times New Roman"/>
          <w:color w:val="000000"/>
          <w:sz w:val="28"/>
          <w:szCs w:val="28"/>
          <w:lang w:eastAsia="uk-UA"/>
        </w:rPr>
        <w:t xml:space="preserve"> кабінетах, </w:t>
      </w:r>
      <w:r w:rsidR="00851E31">
        <w:rPr>
          <w:rFonts w:ascii="Times New Roman" w:eastAsia="Times New Roman" w:hAnsi="Times New Roman" w:cs="Times New Roman"/>
          <w:color w:val="000000"/>
          <w:sz w:val="28"/>
          <w:szCs w:val="28"/>
          <w:lang w:eastAsia="uk-UA"/>
        </w:rPr>
        <w:t>4</w:t>
      </w:r>
      <w:r w:rsidRPr="00712876">
        <w:rPr>
          <w:rFonts w:ascii="Times New Roman" w:eastAsia="Times New Roman" w:hAnsi="Times New Roman" w:cs="Times New Roman"/>
          <w:color w:val="000000"/>
          <w:sz w:val="28"/>
          <w:szCs w:val="28"/>
          <w:lang w:eastAsia="uk-UA"/>
        </w:rPr>
        <w:t xml:space="preserve"> майстернях, </w:t>
      </w:r>
      <w:r w:rsidR="00ED75BF">
        <w:rPr>
          <w:rFonts w:ascii="Times New Roman" w:eastAsia="Times New Roman" w:hAnsi="Times New Roman" w:cs="Times New Roman"/>
          <w:color w:val="000000"/>
          <w:sz w:val="28"/>
          <w:szCs w:val="28"/>
          <w:lang w:eastAsia="uk-UA"/>
        </w:rPr>
        <w:t xml:space="preserve">2 </w:t>
      </w:r>
      <w:r w:rsidRPr="00712876">
        <w:rPr>
          <w:rFonts w:ascii="Times New Roman" w:eastAsia="Times New Roman" w:hAnsi="Times New Roman" w:cs="Times New Roman"/>
          <w:color w:val="000000"/>
          <w:sz w:val="28"/>
          <w:szCs w:val="28"/>
          <w:lang w:eastAsia="uk-UA"/>
        </w:rPr>
        <w:t>спортив</w:t>
      </w:r>
      <w:r w:rsidR="00ED75BF">
        <w:rPr>
          <w:rFonts w:ascii="Times New Roman" w:eastAsia="Times New Roman" w:hAnsi="Times New Roman" w:cs="Times New Roman"/>
          <w:color w:val="000000"/>
          <w:sz w:val="28"/>
          <w:szCs w:val="28"/>
          <w:lang w:eastAsia="uk-UA"/>
        </w:rPr>
        <w:t>них</w:t>
      </w:r>
      <w:r w:rsidRPr="00712876">
        <w:rPr>
          <w:rFonts w:ascii="Times New Roman" w:eastAsia="Times New Roman" w:hAnsi="Times New Roman" w:cs="Times New Roman"/>
          <w:color w:val="000000"/>
          <w:sz w:val="28"/>
          <w:szCs w:val="28"/>
          <w:lang w:eastAsia="uk-UA"/>
        </w:rPr>
        <w:t xml:space="preserve"> зал</w:t>
      </w:r>
      <w:r w:rsidR="00ED75BF">
        <w:rPr>
          <w:rFonts w:ascii="Times New Roman" w:eastAsia="Times New Roman" w:hAnsi="Times New Roman" w:cs="Times New Roman"/>
          <w:color w:val="000000"/>
          <w:sz w:val="28"/>
          <w:szCs w:val="28"/>
          <w:lang w:eastAsia="uk-UA"/>
        </w:rPr>
        <w:t>ах</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У наявності навчальні програми з усіх освітніх предметів.</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Створене належне освітнє середовище для  здійснення освітнього процесу </w:t>
      </w:r>
      <w:r w:rsidR="00ED75BF">
        <w:rPr>
          <w:rFonts w:ascii="Times New Roman" w:eastAsia="Times New Roman" w:hAnsi="Times New Roman" w:cs="Times New Roman"/>
          <w:color w:val="000000"/>
          <w:sz w:val="28"/>
          <w:szCs w:val="28"/>
          <w:lang w:eastAsia="uk-UA"/>
        </w:rPr>
        <w:t>в</w:t>
      </w:r>
      <w:r w:rsidRPr="00712876">
        <w:rPr>
          <w:rFonts w:ascii="Times New Roman" w:eastAsia="Times New Roman" w:hAnsi="Times New Roman" w:cs="Times New Roman"/>
          <w:color w:val="000000"/>
          <w:sz w:val="28"/>
          <w:szCs w:val="28"/>
          <w:lang w:eastAsia="uk-UA"/>
        </w:rPr>
        <w:t xml:space="preserve"> 1-</w:t>
      </w:r>
      <w:r w:rsidR="00851E31">
        <w:rPr>
          <w:rFonts w:ascii="Times New Roman" w:eastAsia="Times New Roman" w:hAnsi="Times New Roman" w:cs="Times New Roman"/>
          <w:color w:val="000000"/>
          <w:sz w:val="28"/>
          <w:szCs w:val="28"/>
          <w:lang w:eastAsia="uk-UA"/>
        </w:rPr>
        <w:t>6</w:t>
      </w:r>
      <w:r w:rsidRPr="00712876">
        <w:rPr>
          <w:rFonts w:ascii="Times New Roman" w:eastAsia="Times New Roman" w:hAnsi="Times New Roman" w:cs="Times New Roman"/>
          <w:color w:val="000000"/>
          <w:sz w:val="28"/>
          <w:szCs w:val="28"/>
          <w:lang w:eastAsia="uk-UA"/>
        </w:rPr>
        <w:t xml:space="preserve"> класах  відповідно до Концепції «НУШ».</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Бібліотечний фонд закладу нараховує </w:t>
      </w:r>
      <w:r w:rsidR="00851E31">
        <w:rPr>
          <w:rFonts w:ascii="Times New Roman" w:eastAsia="Times New Roman" w:hAnsi="Times New Roman" w:cs="Times New Roman"/>
          <w:color w:val="000000"/>
          <w:sz w:val="28"/>
          <w:szCs w:val="28"/>
          <w:lang w:eastAsia="uk-UA"/>
        </w:rPr>
        <w:t xml:space="preserve">20443 </w:t>
      </w:r>
      <w:r w:rsidRPr="00712876">
        <w:rPr>
          <w:rFonts w:ascii="Times New Roman" w:eastAsia="Times New Roman" w:hAnsi="Times New Roman" w:cs="Times New Roman"/>
          <w:color w:val="000000"/>
          <w:sz w:val="28"/>
          <w:szCs w:val="28"/>
          <w:lang w:eastAsia="uk-UA"/>
        </w:rPr>
        <w:t>примірник</w:t>
      </w:r>
      <w:r w:rsidR="00ED75BF">
        <w:rPr>
          <w:rFonts w:ascii="Times New Roman" w:eastAsia="Times New Roman" w:hAnsi="Times New Roman" w:cs="Times New Roman"/>
          <w:color w:val="000000"/>
          <w:sz w:val="28"/>
          <w:szCs w:val="28"/>
          <w:lang w:eastAsia="uk-UA"/>
        </w:rPr>
        <w:t>ів</w:t>
      </w:r>
      <w:r w:rsidRPr="00712876">
        <w:rPr>
          <w:rFonts w:ascii="Times New Roman" w:eastAsia="Times New Roman" w:hAnsi="Times New Roman" w:cs="Times New Roman"/>
          <w:color w:val="000000"/>
          <w:sz w:val="28"/>
          <w:szCs w:val="28"/>
          <w:lang w:eastAsia="uk-UA"/>
        </w:rPr>
        <w:t>. </w:t>
      </w:r>
      <w:r w:rsidRPr="00475F4B">
        <w:rPr>
          <w:rFonts w:ascii="Times New Roman" w:eastAsia="Times New Roman" w:hAnsi="Times New Roman" w:cs="Times New Roman"/>
          <w:color w:val="000000"/>
          <w:sz w:val="28"/>
          <w:szCs w:val="28"/>
          <w:bdr w:val="none" w:sz="0" w:space="0" w:color="auto" w:frame="1"/>
          <w:lang w:eastAsia="uk-UA"/>
        </w:rPr>
        <w:br/>
      </w:r>
      <w:r w:rsidRPr="00475F4B">
        <w:rPr>
          <w:rFonts w:ascii="Times New Roman" w:eastAsia="Times New Roman" w:hAnsi="Times New Roman" w:cs="Times New Roman"/>
          <w:color w:val="000000"/>
          <w:sz w:val="28"/>
          <w:szCs w:val="28"/>
          <w:lang w:eastAsia="uk-UA"/>
        </w:rPr>
        <w:t xml:space="preserve">Забезпеченість освітнього процесу навчальною літературою становить </w:t>
      </w:r>
      <w:r w:rsidR="00851E31" w:rsidRPr="00475F4B">
        <w:rPr>
          <w:rFonts w:ascii="Times New Roman" w:eastAsia="Times New Roman" w:hAnsi="Times New Roman" w:cs="Times New Roman"/>
          <w:color w:val="000000"/>
          <w:sz w:val="28"/>
          <w:szCs w:val="28"/>
          <w:lang w:eastAsia="uk-UA"/>
        </w:rPr>
        <w:t>86</w:t>
      </w:r>
      <w:r w:rsidRPr="00475F4B">
        <w:rPr>
          <w:rFonts w:ascii="Times New Roman" w:eastAsia="Times New Roman" w:hAnsi="Times New Roman" w:cs="Times New Roman"/>
          <w:color w:val="000000"/>
          <w:sz w:val="28"/>
          <w:szCs w:val="28"/>
          <w:lang w:eastAsia="uk-UA"/>
        </w:rPr>
        <w:t xml:space="preserve"> %. </w:t>
      </w:r>
      <w:r w:rsidRPr="00475F4B">
        <w:rPr>
          <w:rFonts w:ascii="Times New Roman" w:eastAsia="Times New Roman" w:hAnsi="Times New Roman" w:cs="Times New Roman"/>
          <w:color w:val="000000"/>
          <w:sz w:val="28"/>
          <w:szCs w:val="28"/>
          <w:bdr w:val="none" w:sz="0" w:space="0" w:color="auto" w:frame="1"/>
          <w:lang w:eastAsia="uk-UA"/>
        </w:rPr>
        <w:br/>
      </w:r>
      <w:r w:rsidR="00ED75BF" w:rsidRPr="00475F4B">
        <w:rPr>
          <w:rFonts w:ascii="Times New Roman" w:eastAsia="Times New Roman" w:hAnsi="Times New Roman" w:cs="Times New Roman"/>
          <w:color w:val="000000"/>
          <w:sz w:val="28"/>
          <w:szCs w:val="28"/>
          <w:lang w:eastAsia="uk-UA"/>
        </w:rPr>
        <w:t>Рівненськ</w:t>
      </w:r>
      <w:r w:rsidR="00911BDE">
        <w:rPr>
          <w:rFonts w:ascii="Times New Roman" w:eastAsia="Times New Roman" w:hAnsi="Times New Roman" w:cs="Times New Roman"/>
          <w:color w:val="000000"/>
          <w:sz w:val="28"/>
          <w:szCs w:val="28"/>
          <w:lang w:eastAsia="uk-UA"/>
        </w:rPr>
        <w:t>ий ліцей</w:t>
      </w:r>
      <w:r w:rsidRPr="00475F4B">
        <w:rPr>
          <w:rFonts w:ascii="Times New Roman" w:eastAsia="Times New Roman" w:hAnsi="Times New Roman" w:cs="Times New Roman"/>
          <w:color w:val="000000"/>
          <w:sz w:val="28"/>
          <w:szCs w:val="28"/>
          <w:lang w:eastAsia="uk-UA"/>
        </w:rPr>
        <w:t> </w:t>
      </w:r>
      <w:r w:rsidR="00ED75BF" w:rsidRPr="00475F4B">
        <w:rPr>
          <w:rFonts w:ascii="Times New Roman" w:eastAsia="Times New Roman" w:hAnsi="Times New Roman" w:cs="Times New Roman"/>
          <w:color w:val="000000"/>
          <w:sz w:val="28"/>
          <w:szCs w:val="28"/>
          <w:lang w:eastAsia="uk-UA"/>
        </w:rPr>
        <w:t xml:space="preserve">№27 </w:t>
      </w:r>
      <w:r w:rsidRPr="00475F4B">
        <w:rPr>
          <w:rFonts w:ascii="Times New Roman" w:eastAsia="Times New Roman" w:hAnsi="Times New Roman" w:cs="Times New Roman"/>
          <w:color w:val="000000"/>
          <w:sz w:val="28"/>
          <w:szCs w:val="28"/>
          <w:lang w:eastAsia="uk-UA"/>
        </w:rPr>
        <w:t>має доступ до мережі Інтернет,  електро</w:t>
      </w:r>
      <w:r w:rsidR="00ED75BF" w:rsidRPr="00475F4B">
        <w:rPr>
          <w:rFonts w:ascii="Times New Roman" w:eastAsia="Times New Roman" w:hAnsi="Times New Roman" w:cs="Times New Roman"/>
          <w:color w:val="000000"/>
          <w:sz w:val="28"/>
          <w:szCs w:val="28"/>
          <w:lang w:eastAsia="uk-UA"/>
        </w:rPr>
        <w:t>нну пошту.</w:t>
      </w:r>
      <w:r w:rsidR="00ED75BF" w:rsidRPr="00712876">
        <w:rPr>
          <w:rFonts w:ascii="Times New Roman" w:eastAsia="Times New Roman" w:hAnsi="Times New Roman" w:cs="Times New Roman"/>
          <w:color w:val="000000"/>
          <w:sz w:val="27"/>
          <w:szCs w:val="27"/>
          <w:lang w:eastAsia="uk-UA"/>
        </w:rPr>
        <w:t xml:space="preserve"> </w:t>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p>
    <w:p w:rsidR="00712876" w:rsidRPr="00712876" w:rsidRDefault="00712876" w:rsidP="00D12EA1">
      <w:pPr>
        <w:shd w:val="clear" w:color="auto" w:fill="F0F8FF"/>
        <w:spacing w:after="0" w:line="288" w:lineRule="atLeast"/>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b/>
          <w:bCs/>
          <w:color w:val="000000"/>
          <w:sz w:val="28"/>
          <w:szCs w:val="28"/>
          <w:lang w:eastAsia="uk-UA"/>
        </w:rPr>
        <w:lastRenderedPageBreak/>
        <w:t>5.7. Забезпечення наявності інформаційних систем для ефективного управління закладом освіти.</w:t>
      </w:r>
      <w:r w:rsidRPr="00712876">
        <w:rPr>
          <w:rFonts w:ascii="Times New Roman" w:eastAsia="Times New Roman" w:hAnsi="Times New Roman" w:cs="Times New Roman"/>
          <w:color w:val="000000"/>
          <w:sz w:val="28"/>
          <w:szCs w:val="28"/>
          <w:bdr w:val="none" w:sz="0" w:space="0" w:color="auto" w:frame="1"/>
          <w:lang w:eastAsia="uk-UA"/>
        </w:rPr>
        <w:br/>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У </w:t>
      </w:r>
      <w:r w:rsidR="00ED75BF">
        <w:rPr>
          <w:rFonts w:ascii="Times New Roman" w:eastAsia="Times New Roman" w:hAnsi="Times New Roman" w:cs="Times New Roman"/>
          <w:color w:val="000000"/>
          <w:sz w:val="28"/>
          <w:szCs w:val="28"/>
          <w:lang w:eastAsia="uk-UA"/>
        </w:rPr>
        <w:t>Рівненськ</w:t>
      </w:r>
      <w:r w:rsidR="00911BDE">
        <w:rPr>
          <w:rFonts w:ascii="Times New Roman" w:eastAsia="Times New Roman" w:hAnsi="Times New Roman" w:cs="Times New Roman"/>
          <w:color w:val="000000"/>
          <w:sz w:val="28"/>
          <w:szCs w:val="28"/>
          <w:lang w:eastAsia="uk-UA"/>
        </w:rPr>
        <w:t>ий ліцей</w:t>
      </w:r>
      <w:r w:rsidRPr="00712876">
        <w:rPr>
          <w:rFonts w:ascii="Times New Roman" w:eastAsia="Times New Roman" w:hAnsi="Times New Roman" w:cs="Times New Roman"/>
          <w:color w:val="000000"/>
          <w:sz w:val="28"/>
          <w:szCs w:val="28"/>
          <w:lang w:eastAsia="uk-UA"/>
        </w:rPr>
        <w:t> </w:t>
      </w:r>
      <w:r w:rsidR="00ED75BF">
        <w:rPr>
          <w:rFonts w:ascii="Times New Roman" w:eastAsia="Times New Roman" w:hAnsi="Times New Roman" w:cs="Times New Roman"/>
          <w:color w:val="000000"/>
          <w:sz w:val="28"/>
          <w:szCs w:val="28"/>
          <w:lang w:eastAsia="uk-UA"/>
        </w:rPr>
        <w:t xml:space="preserve">№27 </w:t>
      </w:r>
      <w:r w:rsidRPr="00712876">
        <w:rPr>
          <w:rFonts w:ascii="Times New Roman" w:eastAsia="Times New Roman" w:hAnsi="Times New Roman" w:cs="Times New Roman"/>
          <w:color w:val="000000"/>
          <w:sz w:val="28"/>
          <w:szCs w:val="28"/>
          <w:lang w:eastAsia="uk-UA"/>
        </w:rPr>
        <w:t>здійснюється збір, узагальнення, аналіз та використання відповідної інформації для ефективного управління освітнім процесом та іншою діяльністю.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Ефективному управлінню якістю освітньої діяльності в </w:t>
      </w:r>
      <w:r w:rsidR="00911BDE">
        <w:rPr>
          <w:rFonts w:ascii="Times New Roman" w:eastAsia="Times New Roman" w:hAnsi="Times New Roman" w:cs="Times New Roman"/>
          <w:color w:val="000000"/>
          <w:sz w:val="28"/>
          <w:szCs w:val="28"/>
          <w:lang w:eastAsia="uk-UA"/>
        </w:rPr>
        <w:t>ліцеї</w:t>
      </w:r>
      <w:r w:rsidRPr="00712876">
        <w:rPr>
          <w:rFonts w:ascii="Times New Roman" w:eastAsia="Times New Roman" w:hAnsi="Times New Roman" w:cs="Times New Roman"/>
          <w:color w:val="000000"/>
          <w:sz w:val="28"/>
          <w:szCs w:val="28"/>
          <w:lang w:eastAsia="uk-UA"/>
        </w:rPr>
        <w:t xml:space="preserve"> освіти сприяють електронна система збирання й аналізу інформації та частково система електронного документообігу.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При оцінці якості освітнього процесу використовуються комп'ютерні технології для обробки досягнень</w:t>
      </w:r>
      <w:r w:rsidR="00ED75BF">
        <w:rPr>
          <w:rFonts w:ascii="Times New Roman" w:eastAsia="Times New Roman" w:hAnsi="Times New Roman" w:cs="Times New Roman"/>
          <w:color w:val="000000"/>
          <w:sz w:val="28"/>
          <w:szCs w:val="28"/>
          <w:lang w:eastAsia="uk-UA"/>
        </w:rPr>
        <w:t>.</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Для обміну інформацією з якості освітнього процесу використовується відео- аудіо- і магнітні носії інформації, розмножувальна техніка.  </w:t>
      </w:r>
    </w:p>
    <w:p w:rsidR="00712876" w:rsidRPr="00911BDE"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Електронні освітні ресурси забезпечують публічність інформації про освітні програми; перелік навчальних </w:t>
      </w:r>
      <w:r w:rsidR="00911BDE">
        <w:rPr>
          <w:rFonts w:ascii="Times New Roman" w:eastAsia="Times New Roman" w:hAnsi="Times New Roman" w:cs="Times New Roman"/>
          <w:color w:val="000000"/>
          <w:sz w:val="28"/>
          <w:szCs w:val="28"/>
          <w:lang w:eastAsia="uk-UA"/>
        </w:rPr>
        <w:t>предметів</w:t>
      </w:r>
      <w:r w:rsidRPr="00712876">
        <w:rPr>
          <w:rFonts w:ascii="Times New Roman" w:eastAsia="Times New Roman" w:hAnsi="Times New Roman" w:cs="Times New Roman"/>
          <w:color w:val="000000"/>
          <w:sz w:val="28"/>
          <w:szCs w:val="28"/>
          <w:lang w:eastAsia="uk-UA"/>
        </w:rPr>
        <w:t>, логічну послідовність їх вивчення, перелік підручників, розклад уроків та спортивних секцій, гуртків.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У </w:t>
      </w:r>
      <w:r w:rsidR="00911BDE">
        <w:rPr>
          <w:rFonts w:ascii="Times New Roman" w:eastAsia="Times New Roman" w:hAnsi="Times New Roman" w:cs="Times New Roman"/>
          <w:color w:val="000000"/>
          <w:sz w:val="28"/>
          <w:szCs w:val="28"/>
          <w:lang w:eastAsia="uk-UA"/>
        </w:rPr>
        <w:t>ліцеї</w:t>
      </w:r>
      <w:r w:rsidRPr="00712876">
        <w:rPr>
          <w:rFonts w:ascii="Times New Roman" w:eastAsia="Times New Roman" w:hAnsi="Times New Roman" w:cs="Times New Roman"/>
          <w:color w:val="000000"/>
          <w:sz w:val="28"/>
          <w:szCs w:val="28"/>
          <w:lang w:eastAsia="uk-UA"/>
        </w:rPr>
        <w:t xml:space="preserve"> створений банк даних (статистика) за результатами освітнього процесу та освітньої діяльності: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статистична інформація форм ЗНЗ-1, 1-ЗСО, 83-РВК ;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інформаційна база про якість освітнього процесу на рівні різних класів;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інформаційна база про результати державної підсумкової атестації в співставленні з річними показниками;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інформаційна база про результати зовнішнього незалежного оцінювання в співставленні з річними показниками;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Для забезпечення створення єдиного інформаційного поля та забезпечення публічності інформації про заклад освіти в  </w:t>
      </w:r>
      <w:r w:rsidR="00911BDE">
        <w:rPr>
          <w:rFonts w:ascii="Times New Roman" w:eastAsia="Times New Roman" w:hAnsi="Times New Roman" w:cs="Times New Roman"/>
          <w:color w:val="000000"/>
          <w:sz w:val="28"/>
          <w:szCs w:val="28"/>
          <w:lang w:eastAsia="uk-UA"/>
        </w:rPr>
        <w:t>Р</w:t>
      </w:r>
      <w:r w:rsidR="00ED75BF">
        <w:rPr>
          <w:rFonts w:ascii="Times New Roman" w:eastAsia="Times New Roman" w:hAnsi="Times New Roman" w:cs="Times New Roman"/>
          <w:color w:val="000000"/>
          <w:sz w:val="28"/>
          <w:szCs w:val="28"/>
          <w:lang w:eastAsia="uk-UA"/>
        </w:rPr>
        <w:t>івненськ</w:t>
      </w:r>
      <w:r w:rsidR="00911BDE">
        <w:rPr>
          <w:rFonts w:ascii="Times New Roman" w:eastAsia="Times New Roman" w:hAnsi="Times New Roman" w:cs="Times New Roman"/>
          <w:color w:val="000000"/>
          <w:sz w:val="28"/>
          <w:szCs w:val="28"/>
          <w:lang w:eastAsia="uk-UA"/>
        </w:rPr>
        <w:t>ому ліцеї</w:t>
      </w:r>
      <w:r w:rsidR="00ED75BF">
        <w:rPr>
          <w:rFonts w:ascii="Times New Roman" w:eastAsia="Times New Roman" w:hAnsi="Times New Roman" w:cs="Times New Roman"/>
          <w:color w:val="000000"/>
          <w:sz w:val="28"/>
          <w:szCs w:val="28"/>
          <w:lang w:eastAsia="uk-UA"/>
        </w:rPr>
        <w:t xml:space="preserve"> №27</w:t>
      </w:r>
      <w:r w:rsidRPr="00712876">
        <w:rPr>
          <w:rFonts w:ascii="Times New Roman" w:eastAsia="Times New Roman" w:hAnsi="Times New Roman" w:cs="Times New Roman"/>
          <w:color w:val="000000"/>
          <w:sz w:val="28"/>
          <w:szCs w:val="28"/>
          <w:lang w:eastAsia="uk-UA"/>
        </w:rPr>
        <w:t xml:space="preserve"> функціонує офіційний сайт закладу</w:t>
      </w:r>
      <w:r w:rsidR="00941DB1">
        <w:rPr>
          <w:rFonts w:ascii="Times New Roman" w:eastAsia="Times New Roman" w:hAnsi="Times New Roman" w:cs="Times New Roman"/>
          <w:color w:val="000000"/>
          <w:sz w:val="28"/>
          <w:szCs w:val="28"/>
          <w:lang w:eastAsia="uk-UA"/>
        </w:rPr>
        <w:t xml:space="preserve"> </w:t>
      </w:r>
      <w:r w:rsidR="00941DB1" w:rsidRPr="00941DB1">
        <w:rPr>
          <w:rFonts w:ascii="Times New Roman" w:eastAsia="Times New Roman" w:hAnsi="Times New Roman" w:cs="Times New Roman"/>
          <w:color w:val="4472C4" w:themeColor="accent1"/>
          <w:sz w:val="28"/>
          <w:szCs w:val="28"/>
          <w:lang w:eastAsia="uk-UA"/>
        </w:rPr>
        <w:t>school27</w:t>
      </w:r>
      <w:proofErr w:type="spellStart"/>
      <w:r w:rsidR="00911BDE">
        <w:rPr>
          <w:rFonts w:ascii="Times New Roman" w:eastAsia="Times New Roman" w:hAnsi="Times New Roman" w:cs="Times New Roman"/>
          <w:color w:val="4472C4" w:themeColor="accent1"/>
          <w:sz w:val="28"/>
          <w:szCs w:val="28"/>
          <w:lang w:val="en-US" w:eastAsia="uk-UA"/>
        </w:rPr>
        <w:t>rivne</w:t>
      </w:r>
      <w:proofErr w:type="spellEnd"/>
      <w:r w:rsidR="00911BDE" w:rsidRPr="00911BDE">
        <w:rPr>
          <w:rFonts w:ascii="Times New Roman" w:eastAsia="Times New Roman" w:hAnsi="Times New Roman" w:cs="Times New Roman"/>
          <w:color w:val="4472C4" w:themeColor="accent1"/>
          <w:sz w:val="28"/>
          <w:szCs w:val="28"/>
          <w:lang w:eastAsia="uk-UA"/>
        </w:rPr>
        <w:t>1991@</w:t>
      </w:r>
      <w:proofErr w:type="spellStart"/>
      <w:r w:rsidR="00911BDE">
        <w:rPr>
          <w:rFonts w:ascii="Times New Roman" w:eastAsia="Times New Roman" w:hAnsi="Times New Roman" w:cs="Times New Roman"/>
          <w:color w:val="4472C4" w:themeColor="accent1"/>
          <w:sz w:val="28"/>
          <w:szCs w:val="28"/>
          <w:lang w:val="en-US" w:eastAsia="uk-UA"/>
        </w:rPr>
        <w:t>gmail</w:t>
      </w:r>
      <w:proofErr w:type="spellEnd"/>
      <w:r w:rsidR="00911BDE" w:rsidRPr="00911BDE">
        <w:rPr>
          <w:rFonts w:ascii="Times New Roman" w:eastAsia="Times New Roman" w:hAnsi="Times New Roman" w:cs="Times New Roman"/>
          <w:color w:val="4472C4" w:themeColor="accent1"/>
          <w:sz w:val="28"/>
          <w:szCs w:val="28"/>
          <w:lang w:eastAsia="uk-UA"/>
        </w:rPr>
        <w:t>.</w:t>
      </w:r>
      <w:r w:rsidR="00911BDE">
        <w:rPr>
          <w:rFonts w:ascii="Times New Roman" w:eastAsia="Times New Roman" w:hAnsi="Times New Roman" w:cs="Times New Roman"/>
          <w:color w:val="4472C4" w:themeColor="accent1"/>
          <w:sz w:val="28"/>
          <w:szCs w:val="28"/>
          <w:lang w:val="en-US" w:eastAsia="uk-UA"/>
        </w:rPr>
        <w:t>com</w:t>
      </w:r>
    </w:p>
    <w:p w:rsidR="00712876" w:rsidRPr="006D1BCC" w:rsidRDefault="00712876" w:rsidP="00D12EA1">
      <w:pPr>
        <w:shd w:val="clear" w:color="auto" w:fill="F0F8FF"/>
        <w:spacing w:after="0" w:line="288" w:lineRule="atLeast"/>
        <w:textAlignment w:val="baseline"/>
        <w:rPr>
          <w:rFonts w:ascii="Times New Roman" w:eastAsia="Times New Roman" w:hAnsi="Times New Roman" w:cs="Times New Roman"/>
          <w:b/>
          <w:color w:val="000000"/>
          <w:sz w:val="27"/>
          <w:szCs w:val="27"/>
          <w:lang w:eastAsia="uk-UA"/>
        </w:rPr>
      </w:pPr>
      <w:r w:rsidRPr="00712876">
        <w:rPr>
          <w:rFonts w:ascii="Times New Roman" w:eastAsia="Times New Roman" w:hAnsi="Times New Roman" w:cs="Times New Roman"/>
          <w:color w:val="000000"/>
          <w:sz w:val="28"/>
          <w:szCs w:val="28"/>
          <w:lang w:eastAsia="uk-UA"/>
        </w:rPr>
        <w:t>Публічність інформації про діяльність</w:t>
      </w:r>
      <w:r w:rsidR="00911BDE" w:rsidRPr="00911BDE">
        <w:rPr>
          <w:rFonts w:ascii="Times New Roman" w:eastAsia="Times New Roman" w:hAnsi="Times New Roman" w:cs="Times New Roman"/>
          <w:color w:val="000000"/>
          <w:sz w:val="28"/>
          <w:szCs w:val="28"/>
          <w:lang w:eastAsia="uk-UA"/>
        </w:rPr>
        <w:t xml:space="preserve"> </w:t>
      </w:r>
      <w:r w:rsidR="00911BDE">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забезпечується згідно зі статтею 30 Закону України «Про освіту».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На офіційному сайті розміщуються: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статут закладу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ліцензія на провадження освітньої діяльності;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структура та органи управління закладу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кадровий склад закладу освіти згідно з ліцензійними умовами;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освітні програми, що реалізуються в закладі освіти, та перелік освітніх компонентів, що передбачені відповідною освітньою програмою;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територія обслуговування, закріплена за закладом освіти його засновником;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ліцензований обсяг та фактична кількість осіб, які навчаються у закладі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мова освітнього процесу;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наявність вакантних посад;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матеріально-технічне забезпечення </w:t>
      </w:r>
      <w:r w:rsidR="00911BDE">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результати моніторингу якості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річний звіт про діяльність </w:t>
      </w:r>
      <w:r w:rsidR="00911BDE">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правила прийому до </w:t>
      </w:r>
      <w:r w:rsidR="00911BDE">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умови доступності </w:t>
      </w:r>
      <w:r w:rsidR="00911BDE">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xml:space="preserve"> для навчання осіб з особливими освітніми потребами;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lastRenderedPageBreak/>
        <w:t>Крім зазначеного, на сайті розміщуються фінансові звіти про надходження та використання всіх коштів, отриманих як благодійна допомога.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Інформація, що підлягає оприлюдненню на офіційному сайті, систематично поновлюється.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З метою використання інформаційно-комунікаційних технологій для ефективного управління освітнім процесом </w:t>
      </w:r>
      <w:r w:rsidR="0022746A">
        <w:rPr>
          <w:rFonts w:ascii="Times New Roman" w:eastAsia="Times New Roman" w:hAnsi="Times New Roman" w:cs="Times New Roman"/>
          <w:color w:val="000000"/>
          <w:sz w:val="28"/>
          <w:szCs w:val="28"/>
          <w:lang w:eastAsia="uk-UA"/>
        </w:rPr>
        <w:t>у</w:t>
      </w:r>
      <w:r w:rsidRPr="00712876">
        <w:rPr>
          <w:rFonts w:ascii="Times New Roman" w:eastAsia="Times New Roman" w:hAnsi="Times New Roman" w:cs="Times New Roman"/>
          <w:color w:val="000000"/>
          <w:sz w:val="28"/>
          <w:szCs w:val="28"/>
          <w:lang w:eastAsia="uk-UA"/>
        </w:rPr>
        <w:t xml:space="preserve"> закладі освіти створено інформаційно-освітнє середовище на порталі інформаційної системи управління освітою (ІСУО).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b/>
          <w:bCs/>
          <w:color w:val="000000"/>
          <w:sz w:val="28"/>
          <w:szCs w:val="28"/>
          <w:lang w:eastAsia="uk-UA"/>
        </w:rPr>
        <w:t>5</w:t>
      </w:r>
      <w:r w:rsidRPr="006D1BCC">
        <w:rPr>
          <w:rFonts w:ascii="Times New Roman" w:eastAsia="Times New Roman" w:hAnsi="Times New Roman" w:cs="Times New Roman"/>
          <w:b/>
          <w:bCs/>
          <w:color w:val="000000"/>
          <w:sz w:val="28"/>
          <w:szCs w:val="28"/>
          <w:lang w:eastAsia="uk-UA"/>
        </w:rPr>
        <w:t>.8. Інклюзивне освітнє середовище, універсальний дизайн та розумне пристосування</w:t>
      </w:r>
      <w:r w:rsidRPr="006D1BCC">
        <w:rPr>
          <w:rFonts w:ascii="Times New Roman" w:eastAsia="Times New Roman" w:hAnsi="Times New Roman" w:cs="Times New Roman"/>
          <w:b/>
          <w:color w:val="000000"/>
          <w:sz w:val="28"/>
          <w:szCs w:val="28"/>
          <w:bdr w:val="none" w:sz="0" w:space="0" w:color="auto" w:frame="1"/>
          <w:lang w:eastAsia="uk-UA"/>
        </w:rPr>
        <w:br/>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2C5CB9">
        <w:rPr>
          <w:rFonts w:ascii="Times New Roman" w:eastAsia="Times New Roman" w:hAnsi="Times New Roman" w:cs="Times New Roman"/>
          <w:color w:val="000000"/>
          <w:sz w:val="28"/>
          <w:szCs w:val="28"/>
          <w:lang w:eastAsia="uk-UA"/>
        </w:rPr>
        <w:t>Заклад освіти забезпечує здобувача освіти з особливими освітніми потребами інклюзивним</w:t>
      </w:r>
      <w:r w:rsidRPr="00712876">
        <w:rPr>
          <w:rFonts w:ascii="Times New Roman" w:eastAsia="Times New Roman" w:hAnsi="Times New Roman" w:cs="Times New Roman"/>
          <w:color w:val="000000"/>
          <w:sz w:val="28"/>
          <w:szCs w:val="28"/>
          <w:lang w:eastAsia="uk-UA"/>
        </w:rPr>
        <w:t xml:space="preserve"> освітнім середовищем :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необхідними ресурсами освітнього процесу, що мають відповідати ліцензійним та акредитаційним вимогам;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умовами доступності закладу освіти для навчання осіб з особливими освітніми потребами.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Право на доступну освіту зазначеної категорії дітей реалізується за бажанням батьків шляхом організації індивідуальної форми навчання.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Практичне впровадження інклюзивного середовища базується на принципах універсального дизайну та розумного пристосування.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Зокрема освітній процес</w:t>
      </w:r>
      <w:r w:rsidR="00565595">
        <w:rPr>
          <w:rFonts w:ascii="Times New Roman" w:eastAsia="Times New Roman" w:hAnsi="Times New Roman" w:cs="Times New Roman"/>
          <w:color w:val="000000"/>
          <w:sz w:val="28"/>
          <w:szCs w:val="28"/>
          <w:lang w:eastAsia="uk-UA"/>
        </w:rPr>
        <w:t xml:space="preserve"> </w:t>
      </w:r>
      <w:r w:rsidRPr="00712876">
        <w:rPr>
          <w:rFonts w:ascii="Times New Roman" w:eastAsia="Times New Roman" w:hAnsi="Times New Roman" w:cs="Times New Roman"/>
          <w:color w:val="000000"/>
          <w:sz w:val="28"/>
          <w:szCs w:val="28"/>
          <w:lang w:eastAsia="uk-UA"/>
        </w:rPr>
        <w:t xml:space="preserve"> </w:t>
      </w:r>
      <w:r w:rsidR="00565595">
        <w:rPr>
          <w:rFonts w:ascii="Times New Roman" w:eastAsia="Times New Roman" w:hAnsi="Times New Roman" w:cs="Times New Roman"/>
          <w:color w:val="000000"/>
          <w:sz w:val="28"/>
          <w:szCs w:val="28"/>
          <w:lang w:eastAsia="uk-UA"/>
        </w:rPr>
        <w:t xml:space="preserve">у ліцеї </w:t>
      </w:r>
      <w:r w:rsidRPr="00712876">
        <w:rPr>
          <w:rFonts w:ascii="Times New Roman" w:eastAsia="Times New Roman" w:hAnsi="Times New Roman" w:cs="Times New Roman"/>
          <w:color w:val="000000"/>
          <w:sz w:val="28"/>
          <w:szCs w:val="28"/>
          <w:lang w:eastAsia="uk-UA"/>
        </w:rPr>
        <w:t>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Дизайн </w:t>
      </w:r>
      <w:r w:rsidR="00565595">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xml:space="preserve">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Наявність необхідного розміру і простору: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доступні навчальні місця для здобувачів освіти, у тому числі з прилеглим простором для асистентів вчителів;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 меблі, фурнітура та обладнання, що підтримують широкий спектр навчання та навчальних </w:t>
      </w:r>
      <w:proofErr w:type="spellStart"/>
      <w:r w:rsidRPr="00712876">
        <w:rPr>
          <w:rFonts w:ascii="Times New Roman" w:eastAsia="Times New Roman" w:hAnsi="Times New Roman" w:cs="Times New Roman"/>
          <w:color w:val="000000"/>
          <w:sz w:val="28"/>
          <w:szCs w:val="28"/>
          <w:lang w:eastAsia="uk-UA"/>
        </w:rPr>
        <w:t>методик</w:t>
      </w:r>
      <w:proofErr w:type="spellEnd"/>
      <w:r w:rsidRPr="00712876">
        <w:rPr>
          <w:rFonts w:ascii="Times New Roman" w:eastAsia="Times New Roman" w:hAnsi="Times New Roman" w:cs="Times New Roman"/>
          <w:color w:val="000000"/>
          <w:sz w:val="28"/>
          <w:szCs w:val="28"/>
          <w:lang w:eastAsia="uk-UA"/>
        </w:rPr>
        <w:t>;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можливість регулювання середовища (наприклад, освітлення) для різноманітних потреб здобувачів освіти у навчанні та інше.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xml:space="preserve">У </w:t>
      </w:r>
      <w:r w:rsidR="00565595">
        <w:rPr>
          <w:rFonts w:ascii="Times New Roman" w:eastAsia="Times New Roman" w:hAnsi="Times New Roman" w:cs="Times New Roman"/>
          <w:color w:val="000000"/>
          <w:sz w:val="28"/>
          <w:szCs w:val="28"/>
          <w:lang w:eastAsia="uk-UA"/>
        </w:rPr>
        <w:t>ліцеї</w:t>
      </w:r>
      <w:r w:rsidRPr="00712876">
        <w:rPr>
          <w:rFonts w:ascii="Times New Roman" w:eastAsia="Times New Roman" w:hAnsi="Times New Roman" w:cs="Times New Roman"/>
          <w:color w:val="000000"/>
          <w:sz w:val="28"/>
          <w:szCs w:val="28"/>
          <w:lang w:eastAsia="uk-UA"/>
        </w:rPr>
        <w:t xml:space="preserve"> створено необхідні умови для навчання осіб з особливими освітніми потребами: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1.Затишні, ошатні класні кімнати на першому поверсі. </w:t>
      </w:r>
      <w:r w:rsidRPr="00712876">
        <w:rPr>
          <w:rFonts w:ascii="Times New Roman" w:eastAsia="Times New Roman" w:hAnsi="Times New Roman" w:cs="Times New Roman"/>
          <w:color w:val="000000"/>
          <w:sz w:val="28"/>
          <w:szCs w:val="28"/>
          <w:bdr w:val="none" w:sz="0" w:space="0" w:color="auto" w:frame="1"/>
          <w:lang w:eastAsia="uk-UA"/>
        </w:rPr>
        <w:br/>
      </w:r>
      <w:r w:rsidR="0022746A">
        <w:rPr>
          <w:rFonts w:ascii="Times New Roman" w:eastAsia="Times New Roman" w:hAnsi="Times New Roman" w:cs="Times New Roman"/>
          <w:color w:val="000000"/>
          <w:sz w:val="28"/>
          <w:szCs w:val="28"/>
          <w:lang w:eastAsia="uk-UA"/>
        </w:rPr>
        <w:t>2</w:t>
      </w:r>
      <w:r w:rsidRPr="00712876">
        <w:rPr>
          <w:rFonts w:ascii="Times New Roman" w:eastAsia="Times New Roman" w:hAnsi="Times New Roman" w:cs="Times New Roman"/>
          <w:color w:val="000000"/>
          <w:sz w:val="28"/>
          <w:szCs w:val="28"/>
          <w:lang w:eastAsia="uk-UA"/>
        </w:rPr>
        <w:t>.Роздягальня в класній кімнаті. </w:t>
      </w:r>
      <w:r w:rsidRPr="00712876">
        <w:rPr>
          <w:rFonts w:ascii="Times New Roman" w:eastAsia="Times New Roman" w:hAnsi="Times New Roman" w:cs="Times New Roman"/>
          <w:color w:val="000000"/>
          <w:sz w:val="28"/>
          <w:szCs w:val="28"/>
          <w:bdr w:val="none" w:sz="0" w:space="0" w:color="auto" w:frame="1"/>
          <w:lang w:eastAsia="uk-UA"/>
        </w:rPr>
        <w:br/>
      </w:r>
      <w:r w:rsidR="0022746A">
        <w:rPr>
          <w:rFonts w:ascii="Times New Roman" w:eastAsia="Times New Roman" w:hAnsi="Times New Roman" w:cs="Times New Roman"/>
          <w:color w:val="000000"/>
          <w:sz w:val="28"/>
          <w:szCs w:val="28"/>
          <w:lang w:eastAsia="uk-UA"/>
        </w:rPr>
        <w:t>3</w:t>
      </w:r>
      <w:r w:rsidRPr="00712876">
        <w:rPr>
          <w:rFonts w:ascii="Times New Roman" w:eastAsia="Times New Roman" w:hAnsi="Times New Roman" w:cs="Times New Roman"/>
          <w:color w:val="000000"/>
          <w:sz w:val="28"/>
          <w:szCs w:val="28"/>
          <w:lang w:eastAsia="uk-UA"/>
        </w:rPr>
        <w:t>.Шкільна їдальня на першому поверсі. </w:t>
      </w:r>
      <w:r w:rsidRPr="00712876">
        <w:rPr>
          <w:rFonts w:ascii="Times New Roman" w:eastAsia="Times New Roman" w:hAnsi="Times New Roman" w:cs="Times New Roman"/>
          <w:color w:val="000000"/>
          <w:sz w:val="28"/>
          <w:szCs w:val="28"/>
          <w:bdr w:val="none" w:sz="0" w:space="0" w:color="auto" w:frame="1"/>
          <w:lang w:eastAsia="uk-UA"/>
        </w:rPr>
        <w:br/>
      </w:r>
      <w:r w:rsidR="0022746A">
        <w:rPr>
          <w:rFonts w:ascii="Times New Roman" w:eastAsia="Times New Roman" w:hAnsi="Times New Roman" w:cs="Times New Roman"/>
          <w:color w:val="000000"/>
          <w:sz w:val="28"/>
          <w:szCs w:val="28"/>
          <w:lang w:eastAsia="uk-UA"/>
        </w:rPr>
        <w:t>4</w:t>
      </w:r>
      <w:r w:rsidRPr="00712876">
        <w:rPr>
          <w:rFonts w:ascii="Times New Roman" w:eastAsia="Times New Roman" w:hAnsi="Times New Roman" w:cs="Times New Roman"/>
          <w:color w:val="000000"/>
          <w:sz w:val="28"/>
          <w:szCs w:val="28"/>
          <w:lang w:eastAsia="uk-UA"/>
        </w:rPr>
        <w:t xml:space="preserve"> .При вході до </w:t>
      </w:r>
      <w:r w:rsidR="00565595">
        <w:rPr>
          <w:rFonts w:ascii="Times New Roman" w:eastAsia="Times New Roman" w:hAnsi="Times New Roman" w:cs="Times New Roman"/>
          <w:color w:val="000000"/>
          <w:sz w:val="28"/>
          <w:szCs w:val="28"/>
          <w:lang w:eastAsia="uk-UA"/>
        </w:rPr>
        <w:t>ліцею</w:t>
      </w:r>
      <w:r w:rsidRPr="00712876">
        <w:rPr>
          <w:rFonts w:ascii="Times New Roman" w:eastAsia="Times New Roman" w:hAnsi="Times New Roman" w:cs="Times New Roman"/>
          <w:color w:val="000000"/>
          <w:sz w:val="28"/>
          <w:szCs w:val="28"/>
          <w:lang w:eastAsia="uk-UA"/>
        </w:rPr>
        <w:t xml:space="preserve"> розташовано пандус для колісних крісел. </w:t>
      </w:r>
      <w:r w:rsidRPr="00712876">
        <w:rPr>
          <w:rFonts w:ascii="Times New Roman" w:eastAsia="Times New Roman" w:hAnsi="Times New Roman" w:cs="Times New Roman"/>
          <w:color w:val="000000"/>
          <w:sz w:val="28"/>
          <w:szCs w:val="28"/>
          <w:bdr w:val="none" w:sz="0" w:space="0" w:color="auto" w:frame="1"/>
          <w:lang w:eastAsia="uk-UA"/>
        </w:rPr>
        <w:br/>
      </w:r>
      <w:r w:rsidR="0022746A">
        <w:rPr>
          <w:rFonts w:ascii="Times New Roman" w:eastAsia="Times New Roman" w:hAnsi="Times New Roman" w:cs="Times New Roman"/>
          <w:color w:val="000000"/>
          <w:sz w:val="28"/>
          <w:szCs w:val="28"/>
          <w:lang w:eastAsia="uk-UA"/>
        </w:rPr>
        <w:t>5</w:t>
      </w:r>
      <w:r w:rsidRPr="00712876">
        <w:rPr>
          <w:rFonts w:ascii="Times New Roman" w:eastAsia="Times New Roman" w:hAnsi="Times New Roman" w:cs="Times New Roman"/>
          <w:color w:val="000000"/>
          <w:sz w:val="28"/>
          <w:szCs w:val="28"/>
          <w:lang w:eastAsia="uk-UA"/>
        </w:rPr>
        <w:t xml:space="preserve">. Освітній процес у разі потреби забезпечується навчальною, методичною та </w:t>
      </w:r>
      <w:r w:rsidRPr="00712876">
        <w:rPr>
          <w:rFonts w:ascii="Times New Roman" w:eastAsia="Times New Roman" w:hAnsi="Times New Roman" w:cs="Times New Roman"/>
          <w:color w:val="000000"/>
          <w:sz w:val="28"/>
          <w:szCs w:val="28"/>
          <w:lang w:eastAsia="uk-UA"/>
        </w:rPr>
        <w:lastRenderedPageBreak/>
        <w:t>науковою літературою на паперових та електронних носіях завдяки фондам шкільної бібліотеки.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b/>
          <w:bCs/>
          <w:color w:val="000000"/>
          <w:sz w:val="28"/>
          <w:szCs w:val="28"/>
          <w:lang w:eastAsia="uk-UA"/>
        </w:rPr>
        <w:t>3. Моніторинг якості освіти.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Моніторинг якості освіти може бути внутрішній та зовнішній.</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Внутрішній моніторинг якості освіти проводиться закладом освіти (іншими суб’єктами освітньої діяльності). Завдання моніторингу: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Здійснення систематичного контролю за освітнім процесом у</w:t>
      </w:r>
      <w:r w:rsidR="00565595">
        <w:rPr>
          <w:rFonts w:ascii="Times New Roman" w:eastAsia="Times New Roman" w:hAnsi="Times New Roman" w:cs="Times New Roman"/>
          <w:color w:val="000000"/>
          <w:sz w:val="28"/>
          <w:szCs w:val="28"/>
          <w:lang w:eastAsia="uk-UA"/>
        </w:rPr>
        <w:t xml:space="preserve"> ліцеї</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Створення власної системи неперервного і тривалого спостереження, оцінювання стану освітнього процесу.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Аналіз чинників впливу на результативність успішності, підтримка високої мотивації навчання.</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Створення оптимальних соціально-психологічних умов для саморозвитку та самореалізації здобувачів освіти і педагогів.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 Прогнозування на підставі об’єктивних даних динаміки й тенденцій розвитку освітнього процесу в </w:t>
      </w:r>
      <w:r w:rsidR="00565595">
        <w:rPr>
          <w:rFonts w:ascii="Times New Roman" w:eastAsia="Times New Roman" w:hAnsi="Times New Roman" w:cs="Times New Roman"/>
          <w:color w:val="000000"/>
          <w:sz w:val="28"/>
          <w:szCs w:val="28"/>
          <w:lang w:eastAsia="uk-UA"/>
        </w:rPr>
        <w:t>ліцеї</w:t>
      </w:r>
      <w:r w:rsidRPr="00712876">
        <w:rPr>
          <w:rFonts w:ascii="Times New Roman" w:eastAsia="Times New Roman" w:hAnsi="Times New Roman" w:cs="Times New Roman"/>
          <w:color w:val="000000"/>
          <w:sz w:val="28"/>
          <w:szCs w:val="28"/>
          <w:lang w:eastAsia="uk-UA"/>
        </w:rPr>
        <w:t>.</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Предмет моніторингу.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Предметом моніторингу є якість освітнього процесу в закладі освіти.</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Об’єкти моніторингу.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Об’єктом моніторингу є система організації освітнього процесу в школі, що включає кілька рівнів:</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здобувач освіти;</w:t>
      </w:r>
    </w:p>
    <w:p w:rsidR="00565595" w:rsidRDefault="00712876" w:rsidP="00D12EA1">
      <w:pPr>
        <w:shd w:val="clear" w:color="auto" w:fill="F0F8FF"/>
        <w:spacing w:after="0" w:line="288" w:lineRule="atLeast"/>
        <w:rPr>
          <w:rFonts w:ascii="Times New Roman" w:eastAsia="Times New Roman" w:hAnsi="Times New Roman" w:cs="Times New Roman"/>
          <w:color w:val="000000"/>
          <w:sz w:val="28"/>
          <w:szCs w:val="28"/>
          <w:lang w:eastAsia="uk-UA"/>
        </w:rPr>
      </w:pPr>
      <w:r w:rsidRPr="00712876">
        <w:rPr>
          <w:rFonts w:ascii="Times New Roman" w:eastAsia="Times New Roman" w:hAnsi="Times New Roman" w:cs="Times New Roman"/>
          <w:color w:val="000000"/>
          <w:sz w:val="28"/>
          <w:szCs w:val="28"/>
          <w:lang w:eastAsia="uk-UA"/>
        </w:rPr>
        <w:t>- учитель;</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 - класний керівник;</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батьки і громадськість та ін.</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Суб’єкти моніторингу.</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Суб’єктами моніторингу виступають:</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моніторингова група;</w:t>
      </w:r>
    </w:p>
    <w:p w:rsidR="00712876" w:rsidRPr="00712876" w:rsidRDefault="00712876" w:rsidP="00D12EA1">
      <w:pPr>
        <w:shd w:val="clear" w:color="auto" w:fill="F0F8FF"/>
        <w:spacing w:after="0" w:line="288" w:lineRule="atLeast"/>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адміністрація закладу;</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органи управління освітою (різних рівнів).</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Форми та методи моніторингу. Основними формами моніторингу є:</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 </w:t>
      </w:r>
      <w:proofErr w:type="spellStart"/>
      <w:r w:rsidRPr="00712876">
        <w:rPr>
          <w:rFonts w:ascii="Times New Roman" w:eastAsia="Times New Roman" w:hAnsi="Times New Roman" w:cs="Times New Roman"/>
          <w:color w:val="000000"/>
          <w:sz w:val="28"/>
          <w:szCs w:val="28"/>
          <w:lang w:eastAsia="uk-UA"/>
        </w:rPr>
        <w:t>самооцінювання</w:t>
      </w:r>
      <w:proofErr w:type="spellEnd"/>
      <w:r w:rsidRPr="00712876">
        <w:rPr>
          <w:rFonts w:ascii="Times New Roman" w:eastAsia="Times New Roman" w:hAnsi="Times New Roman" w:cs="Times New Roman"/>
          <w:color w:val="000000"/>
          <w:sz w:val="28"/>
          <w:szCs w:val="28"/>
          <w:lang w:eastAsia="uk-UA"/>
        </w:rPr>
        <w:t xml:space="preserve"> власної діяльності педагогами, здобувачами освіти, адміністрацією;</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внутрішня оцінка діяльності адміністрацією, керівниками методичних об’єднань (проведення контрольних робіт, участь у І та ІІ етапі Всеукраїнських предметних олімпіад, відвідування уроків);</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зовнішнє оцінювання діяльності органами управління освітою. Критерії моніторингу:</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об’єктивність (створення рівних умов для всіх учасників освітнього процесу);</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lastRenderedPageBreak/>
        <w:t>- систематичність (згідно алгоритму дій, етапів та в певній послідовності);</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відповідність завдань змісту досліджуваного матеріалу, чіткість оцінювання, шляхи перевірки результатів;</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надійність (повторний контроль іншими суб’єктами);</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гуманізм (в умовах довіри, поваги до особистості).</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Очікувані результати:</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Отримання результатів стану освітнього процесу в закладі освіти.</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Покращення функцій управління освітнім процесом, накопичення даних для прийняття управлінських та тактичних рішень.</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Підсумки моніторингу:</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xml:space="preserve">- Підсумки моніторингу узагальнюються </w:t>
      </w:r>
      <w:r w:rsidR="009750CD">
        <w:rPr>
          <w:rFonts w:ascii="Times New Roman" w:eastAsia="Times New Roman" w:hAnsi="Times New Roman" w:cs="Times New Roman"/>
          <w:color w:val="000000"/>
          <w:sz w:val="28"/>
          <w:szCs w:val="28"/>
          <w:lang w:eastAsia="uk-UA"/>
        </w:rPr>
        <w:t>і</w:t>
      </w:r>
      <w:r w:rsidRPr="00712876">
        <w:rPr>
          <w:rFonts w:ascii="Times New Roman" w:eastAsia="Times New Roman" w:hAnsi="Times New Roman" w:cs="Times New Roman"/>
          <w:color w:val="000000"/>
          <w:sz w:val="28"/>
          <w:szCs w:val="28"/>
          <w:lang w:eastAsia="uk-UA"/>
        </w:rPr>
        <w:t xml:space="preserve"> висвітлюються в аналітично-інформаційних матеріалах.</w:t>
      </w:r>
    </w:p>
    <w:p w:rsidR="00712876" w:rsidRPr="00712876" w:rsidRDefault="00712876" w:rsidP="00D12EA1">
      <w:pPr>
        <w:shd w:val="clear" w:color="auto" w:fill="F0F8FF"/>
        <w:spacing w:after="0" w:line="288" w:lineRule="atLeast"/>
        <w:jc w:val="both"/>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Дані моніторингу можуть використовуватись для обговорення на засіданнях методичних об’єднаннях, нарадах при директору, педагогічних радах.</w:t>
      </w:r>
    </w:p>
    <w:p w:rsidR="00712876" w:rsidRPr="00712876" w:rsidRDefault="00712876" w:rsidP="00D12EA1">
      <w:pPr>
        <w:shd w:val="clear" w:color="auto" w:fill="F0F8FF"/>
        <w:spacing w:after="0" w:line="288" w:lineRule="atLeast"/>
        <w:jc w:val="both"/>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За результатами моніторингу розробляються рекомендації, приймаються управлінські рішення щодо планування та корекції роботи.</w:t>
      </w:r>
    </w:p>
    <w:p w:rsidR="00712876" w:rsidRPr="00712876" w:rsidRDefault="00712876" w:rsidP="00D12EA1">
      <w:pPr>
        <w:shd w:val="clear" w:color="auto" w:fill="F0F8FF"/>
        <w:spacing w:after="0" w:line="288" w:lineRule="atLeast"/>
        <w:jc w:val="both"/>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b/>
          <w:bCs/>
          <w:color w:val="000000"/>
          <w:sz w:val="28"/>
          <w:szCs w:val="28"/>
          <w:lang w:eastAsia="uk-UA"/>
        </w:rPr>
        <w:t>Нормативна база:</w:t>
      </w:r>
    </w:p>
    <w:p w:rsidR="00712876" w:rsidRPr="00712876" w:rsidRDefault="00712876" w:rsidP="00D12EA1">
      <w:pPr>
        <w:shd w:val="clear" w:color="auto" w:fill="F0F8FF"/>
        <w:spacing w:after="0" w:line="288" w:lineRule="atLeast"/>
        <w:jc w:val="both"/>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Закон України «Про освіту» № 2145-VIII від 05.09.2017;</w:t>
      </w:r>
    </w:p>
    <w:p w:rsidR="00712876" w:rsidRPr="00712876" w:rsidRDefault="00712876" w:rsidP="00D12EA1">
      <w:pPr>
        <w:shd w:val="clear" w:color="auto" w:fill="F0F8FF"/>
        <w:spacing w:after="0" w:line="288" w:lineRule="atLeast"/>
        <w:jc w:val="both"/>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Закон України «Про загальну середню освіту»;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w:t>
      </w:r>
    </w:p>
    <w:p w:rsidR="00712876" w:rsidRPr="00712876" w:rsidRDefault="00712876" w:rsidP="00D12EA1">
      <w:pPr>
        <w:shd w:val="clear" w:color="auto" w:fill="F0F8FF"/>
        <w:spacing w:after="0" w:line="288" w:lineRule="atLeast"/>
        <w:jc w:val="both"/>
        <w:textAlignment w:val="baseline"/>
        <w:rPr>
          <w:rFonts w:ascii="Times New Roman" w:eastAsia="Times New Roman" w:hAnsi="Times New Roman" w:cs="Times New Roman"/>
          <w:color w:val="000000"/>
          <w:sz w:val="27"/>
          <w:szCs w:val="27"/>
          <w:lang w:eastAsia="uk-UA"/>
        </w:rPr>
      </w:pPr>
      <w:r w:rsidRPr="00712876">
        <w:rPr>
          <w:rFonts w:ascii="Times New Roman" w:eastAsia="Times New Roman" w:hAnsi="Times New Roman" w:cs="Times New Roman"/>
          <w:color w:val="000000"/>
          <w:sz w:val="28"/>
          <w:szCs w:val="28"/>
          <w:lang w:eastAsia="uk-UA"/>
        </w:rPr>
        <w:t>№ 988-р;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стандарти загальної середньої освіти; </w:t>
      </w:r>
      <w:r w:rsidRPr="00712876">
        <w:rPr>
          <w:rFonts w:ascii="Times New Roman" w:eastAsia="Times New Roman" w:hAnsi="Times New Roman" w:cs="Times New Roman"/>
          <w:color w:val="000000"/>
          <w:sz w:val="28"/>
          <w:szCs w:val="28"/>
          <w:bdr w:val="none" w:sz="0" w:space="0" w:color="auto" w:frame="1"/>
          <w:lang w:eastAsia="uk-UA"/>
        </w:rPr>
        <w:br/>
      </w:r>
      <w:r w:rsidRPr="00712876">
        <w:rPr>
          <w:rFonts w:ascii="Times New Roman" w:eastAsia="Times New Roman" w:hAnsi="Times New Roman" w:cs="Times New Roman"/>
          <w:color w:val="000000"/>
          <w:sz w:val="28"/>
          <w:szCs w:val="28"/>
          <w:lang w:eastAsia="uk-UA"/>
        </w:rPr>
        <w:t>- Статут закладу загальної середньої освіти.</w:t>
      </w:r>
    </w:p>
    <w:p w:rsidR="00C74D28" w:rsidRDefault="00C74D28"/>
    <w:sectPr w:rsidR="00C74D28" w:rsidSect="0071287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76"/>
    <w:rsid w:val="00037D42"/>
    <w:rsid w:val="0022746A"/>
    <w:rsid w:val="002A241C"/>
    <w:rsid w:val="002C5CB9"/>
    <w:rsid w:val="00382BC1"/>
    <w:rsid w:val="00475F4B"/>
    <w:rsid w:val="00565595"/>
    <w:rsid w:val="005D2C45"/>
    <w:rsid w:val="005E0077"/>
    <w:rsid w:val="006D1BCC"/>
    <w:rsid w:val="00712876"/>
    <w:rsid w:val="007660B6"/>
    <w:rsid w:val="007723B6"/>
    <w:rsid w:val="0082774A"/>
    <w:rsid w:val="00851E31"/>
    <w:rsid w:val="00911BDE"/>
    <w:rsid w:val="00941DB1"/>
    <w:rsid w:val="009750CD"/>
    <w:rsid w:val="00AC3A18"/>
    <w:rsid w:val="00B258D4"/>
    <w:rsid w:val="00B36EAD"/>
    <w:rsid w:val="00C74D28"/>
    <w:rsid w:val="00CB2787"/>
    <w:rsid w:val="00D12EA1"/>
    <w:rsid w:val="00D753FD"/>
    <w:rsid w:val="00ED75BF"/>
    <w:rsid w:val="00F42D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851C"/>
  <w15:chartTrackingRefBased/>
  <w15:docId w15:val="{A2E5EE8B-5651-492D-AB82-35DDBCED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21</Pages>
  <Words>31641</Words>
  <Characters>18036</Characters>
  <Application>Microsoft Office Word</Application>
  <DocSecurity>0</DocSecurity>
  <Lines>150</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Світлана Банькова</cp:lastModifiedBy>
  <cp:revision>21</cp:revision>
  <dcterms:created xsi:type="dcterms:W3CDTF">2020-10-07T17:42:00Z</dcterms:created>
  <dcterms:modified xsi:type="dcterms:W3CDTF">2023-11-02T18:42:00Z</dcterms:modified>
</cp:coreProperties>
</file>